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0D72" w:rsidRDefault="004C5683" w:rsidP="004C568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C5683">
        <w:rPr>
          <w:rFonts w:ascii="Times New Roman" w:hAnsi="Times New Roman" w:cs="Times New Roman"/>
          <w:b/>
          <w:sz w:val="24"/>
          <w:szCs w:val="24"/>
        </w:rPr>
        <w:t>Методические рекомендации по применению порядка заключения концессионных соглашений на примере объектов образования</w:t>
      </w:r>
    </w:p>
    <w:p w:rsidR="00FB0171" w:rsidRDefault="00FB0171" w:rsidP="004C568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B0171" w:rsidRDefault="00FB0171" w:rsidP="004C568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Настоящие методические рекомендации направлены на заключение концессионных соглашений муниципальными образованиями в отношении объектов общего образования с учетом порядка </w:t>
      </w:r>
      <w:proofErr w:type="spellStart"/>
      <w:r>
        <w:rPr>
          <w:rFonts w:ascii="Times New Roman" w:hAnsi="Times New Roman" w:cs="Times New Roman"/>
          <w:sz w:val="24"/>
          <w:szCs w:val="24"/>
        </w:rPr>
        <w:t>софинансирования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716D4">
        <w:rPr>
          <w:rFonts w:ascii="Times New Roman" w:hAnsi="Times New Roman" w:cs="Times New Roman"/>
          <w:sz w:val="24"/>
          <w:szCs w:val="24"/>
        </w:rPr>
        <w:t>мероприятий муниципальных программ</w:t>
      </w:r>
      <w:r>
        <w:rPr>
          <w:rFonts w:ascii="Times New Roman" w:hAnsi="Times New Roman" w:cs="Times New Roman"/>
          <w:sz w:val="24"/>
          <w:szCs w:val="24"/>
        </w:rPr>
        <w:t xml:space="preserve"> со стороны Ханты-Мансийского автономного округа – Югры.</w:t>
      </w:r>
    </w:p>
    <w:p w:rsidR="007716D4" w:rsidRDefault="00DB174C" w:rsidP="00DB174C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B174C">
        <w:rPr>
          <w:rFonts w:ascii="Times New Roman" w:hAnsi="Times New Roman" w:cs="Times New Roman"/>
          <w:b/>
          <w:sz w:val="24"/>
          <w:szCs w:val="24"/>
        </w:rPr>
        <w:t>Список применяемых документов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861"/>
        <w:gridCol w:w="5445"/>
        <w:gridCol w:w="3831"/>
      </w:tblGrid>
      <w:tr w:rsidR="000941B1" w:rsidTr="000941B1">
        <w:tc>
          <w:tcPr>
            <w:tcW w:w="861" w:type="dxa"/>
          </w:tcPr>
          <w:p w:rsidR="007716D4" w:rsidRDefault="007716D4" w:rsidP="004C568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5445" w:type="dxa"/>
          </w:tcPr>
          <w:p w:rsidR="007716D4" w:rsidRDefault="007716D4" w:rsidP="004C568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документа</w:t>
            </w:r>
          </w:p>
        </w:tc>
        <w:tc>
          <w:tcPr>
            <w:tcW w:w="3831" w:type="dxa"/>
          </w:tcPr>
          <w:p w:rsidR="007716D4" w:rsidRDefault="007716D4" w:rsidP="004C568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Документ</w:t>
            </w:r>
          </w:p>
        </w:tc>
      </w:tr>
      <w:tr w:rsidR="000941B1" w:rsidTr="000941B1">
        <w:tc>
          <w:tcPr>
            <w:tcW w:w="861" w:type="dxa"/>
            <w:vAlign w:val="center"/>
          </w:tcPr>
          <w:p w:rsidR="007716D4" w:rsidRDefault="007716D4" w:rsidP="007716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445" w:type="dxa"/>
            <w:vAlign w:val="center"/>
          </w:tcPr>
          <w:p w:rsidR="007716D4" w:rsidRDefault="00ED309E" w:rsidP="00771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Федеральный закон от 21.07</w:t>
            </w:r>
            <w:r w:rsidR="007716D4">
              <w:rPr>
                <w:rFonts w:ascii="Times New Roman" w:hAnsi="Times New Roman" w:cs="Times New Roman"/>
                <w:sz w:val="24"/>
                <w:szCs w:val="24"/>
              </w:rPr>
              <w:t>.2005 №115-ФЗ «О концессионных соглашениях»</w:t>
            </w:r>
          </w:p>
        </w:tc>
        <w:bookmarkStart w:id="0" w:name="_MON_1558215374"/>
        <w:bookmarkEnd w:id="0"/>
        <w:tc>
          <w:tcPr>
            <w:tcW w:w="3831" w:type="dxa"/>
            <w:vAlign w:val="center"/>
          </w:tcPr>
          <w:p w:rsidR="007716D4" w:rsidRDefault="000941B1" w:rsidP="000941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1531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9" o:title=""/>
                </v:shape>
                <o:OLEObject Type="Embed" ProgID="Word.Document.12" ShapeID="_x0000_i1025" DrawAspect="Icon" ObjectID="_1558299906" r:id="rId10">
                  <o:FieldCodes>\s</o:FieldCodes>
                </o:OLEObject>
              </w:object>
            </w:r>
          </w:p>
        </w:tc>
      </w:tr>
      <w:tr w:rsidR="000941B1" w:rsidTr="000941B1">
        <w:tc>
          <w:tcPr>
            <w:tcW w:w="861" w:type="dxa"/>
            <w:vAlign w:val="center"/>
          </w:tcPr>
          <w:p w:rsidR="007716D4" w:rsidRDefault="007716D4" w:rsidP="007716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445" w:type="dxa"/>
            <w:vAlign w:val="center"/>
          </w:tcPr>
          <w:p w:rsidR="007716D4" w:rsidRDefault="007716D4" w:rsidP="00771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 xml:space="preserve">Постановление Правительства ХМАО - Югры от 11.03.2016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>68-п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>О порядке принятия решений о заключении концесс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ионных соглашений»</w:t>
            </w:r>
          </w:p>
        </w:tc>
        <w:bookmarkStart w:id="1" w:name="_MON_1558214719"/>
        <w:bookmarkEnd w:id="1"/>
        <w:tc>
          <w:tcPr>
            <w:tcW w:w="3831" w:type="dxa"/>
            <w:vAlign w:val="center"/>
          </w:tcPr>
          <w:p w:rsidR="007716D4" w:rsidRDefault="007716D4" w:rsidP="000941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1531" w:dyaOrig="990">
                <v:shape id="_x0000_i1026" type="#_x0000_t75" style="width:76.5pt;height:49.5pt" o:ole="">
                  <v:imagedata r:id="rId11" o:title=""/>
                </v:shape>
                <o:OLEObject Type="Embed" ProgID="Word.Document.12" ShapeID="_x0000_i1026" DrawAspect="Icon" ObjectID="_1558299907" r:id="rId12">
                  <o:FieldCodes>\s</o:FieldCodes>
                </o:OLEObject>
              </w:object>
            </w:r>
          </w:p>
        </w:tc>
      </w:tr>
      <w:tr w:rsidR="000941B1" w:rsidTr="000941B1">
        <w:tc>
          <w:tcPr>
            <w:tcW w:w="861" w:type="dxa"/>
            <w:vAlign w:val="center"/>
          </w:tcPr>
          <w:p w:rsidR="007716D4" w:rsidRDefault="007716D4" w:rsidP="007716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445" w:type="dxa"/>
            <w:vAlign w:val="center"/>
          </w:tcPr>
          <w:p w:rsidR="007716D4" w:rsidRDefault="007716D4" w:rsidP="00771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>Постановление Правительства ХМАО - Югры от 09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 xml:space="preserve">2013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>413-п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(Приложение 24, Приложение 25)</w:t>
            </w:r>
          </w:p>
        </w:tc>
        <w:tc>
          <w:tcPr>
            <w:tcW w:w="3831" w:type="dxa"/>
            <w:vAlign w:val="center"/>
          </w:tcPr>
          <w:p w:rsidR="007716D4" w:rsidRDefault="00F50BBA" w:rsidP="000941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2565" w:dyaOrig="810">
                <v:shape id="_x0000_i1027" type="#_x0000_t75" style="width:128.25pt;height:40.5pt" o:ole="">
                  <v:imagedata r:id="rId13" o:title=""/>
                </v:shape>
                <o:OLEObject Type="Embed" ProgID="Package" ShapeID="_x0000_i1027" DrawAspect="Content" ObjectID="_1558299908" r:id="rId14"/>
              </w:object>
            </w:r>
          </w:p>
        </w:tc>
      </w:tr>
      <w:tr w:rsidR="000941B1" w:rsidTr="000941B1">
        <w:tc>
          <w:tcPr>
            <w:tcW w:w="861" w:type="dxa"/>
            <w:vAlign w:val="center"/>
          </w:tcPr>
          <w:p w:rsidR="007716D4" w:rsidRDefault="007716D4" w:rsidP="007716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445" w:type="dxa"/>
            <w:vAlign w:val="center"/>
          </w:tcPr>
          <w:p w:rsidR="007716D4" w:rsidRDefault="007716D4" w:rsidP="00771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 xml:space="preserve">Приказ </w:t>
            </w:r>
            <w:proofErr w:type="spellStart"/>
            <w:r w:rsidRPr="007716D4">
              <w:rPr>
                <w:rFonts w:ascii="Times New Roman" w:hAnsi="Times New Roman" w:cs="Times New Roman"/>
                <w:sz w:val="24"/>
                <w:szCs w:val="24"/>
              </w:rPr>
              <w:t>Депобразования</w:t>
            </w:r>
            <w:proofErr w:type="spellEnd"/>
            <w:r w:rsidRPr="007716D4">
              <w:rPr>
                <w:rFonts w:ascii="Times New Roman" w:hAnsi="Times New Roman" w:cs="Times New Roman"/>
                <w:sz w:val="24"/>
                <w:szCs w:val="24"/>
              </w:rPr>
              <w:t xml:space="preserve"> от 01.03.2017 № 378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«Об у</w:t>
            </w: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>тверждени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 xml:space="preserve"> положения о комиссии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831" w:type="dxa"/>
            <w:vAlign w:val="center"/>
          </w:tcPr>
          <w:p w:rsidR="007716D4" w:rsidRDefault="000941B1" w:rsidP="000941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6D4">
              <w:rPr>
                <w:rFonts w:ascii="Times New Roman" w:hAnsi="Times New Roman" w:cs="Times New Roman"/>
                <w:sz w:val="24"/>
                <w:szCs w:val="24"/>
              </w:rPr>
              <w:object w:dxaOrig="1545" w:dyaOrig="810">
                <v:shape id="_x0000_i1028" type="#_x0000_t75" style="width:77.25pt;height:40.5pt" o:ole="">
                  <v:imagedata r:id="rId15" o:title=""/>
                </v:shape>
                <o:OLEObject Type="Embed" ProgID="Package" ShapeID="_x0000_i1028" DrawAspect="Content" ObjectID="_1558299909" r:id="rId16"/>
              </w:object>
            </w:r>
          </w:p>
        </w:tc>
      </w:tr>
      <w:tr w:rsidR="000941B1" w:rsidTr="000941B1">
        <w:tc>
          <w:tcPr>
            <w:tcW w:w="861" w:type="dxa"/>
            <w:vAlign w:val="center"/>
          </w:tcPr>
          <w:p w:rsidR="007716D4" w:rsidRDefault="007716D4" w:rsidP="007716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5445" w:type="dxa"/>
            <w:vAlign w:val="center"/>
          </w:tcPr>
          <w:p w:rsidR="007716D4" w:rsidRDefault="007716D4" w:rsidP="00771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16D4">
              <w:rPr>
                <w:rFonts w:ascii="Times New Roman" w:hAnsi="Times New Roman" w:cs="Times New Roman"/>
                <w:sz w:val="24"/>
                <w:szCs w:val="24"/>
              </w:rPr>
              <w:t xml:space="preserve">Приказ </w:t>
            </w:r>
            <w:proofErr w:type="spellStart"/>
            <w:r w:rsidRPr="007716D4">
              <w:rPr>
                <w:rFonts w:ascii="Times New Roman" w:hAnsi="Times New Roman" w:cs="Times New Roman"/>
                <w:sz w:val="24"/>
                <w:szCs w:val="24"/>
              </w:rPr>
              <w:t>Депобразования</w:t>
            </w:r>
            <w:proofErr w:type="spellEnd"/>
            <w:r w:rsidRPr="007716D4">
              <w:rPr>
                <w:rFonts w:ascii="Times New Roman" w:hAnsi="Times New Roman" w:cs="Times New Roman"/>
                <w:sz w:val="24"/>
                <w:szCs w:val="24"/>
              </w:rPr>
              <w:t xml:space="preserve"> от 24.03.2017 № 857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(Соглашении о субсидии)</w:t>
            </w:r>
          </w:p>
        </w:tc>
        <w:tc>
          <w:tcPr>
            <w:tcW w:w="3831" w:type="dxa"/>
            <w:vAlign w:val="center"/>
          </w:tcPr>
          <w:p w:rsidR="007716D4" w:rsidRDefault="000941B1" w:rsidP="000941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6D4">
              <w:rPr>
                <w:rFonts w:ascii="Times New Roman" w:hAnsi="Times New Roman" w:cs="Times New Roman"/>
                <w:sz w:val="24"/>
                <w:szCs w:val="24"/>
              </w:rPr>
              <w:object w:dxaOrig="1545" w:dyaOrig="810">
                <v:shape id="_x0000_i1029" type="#_x0000_t75" style="width:77.25pt;height:40.5pt" o:ole="">
                  <v:imagedata r:id="rId17" o:title=""/>
                </v:shape>
                <o:OLEObject Type="Embed" ProgID="Package" ShapeID="_x0000_i1029" DrawAspect="Content" ObjectID="_1558299910" r:id="rId18"/>
              </w:object>
            </w:r>
          </w:p>
        </w:tc>
      </w:tr>
      <w:tr w:rsidR="000941B1" w:rsidTr="000941B1">
        <w:tc>
          <w:tcPr>
            <w:tcW w:w="861" w:type="dxa"/>
            <w:vAlign w:val="center"/>
          </w:tcPr>
          <w:p w:rsidR="007716D4" w:rsidRDefault="007716D4" w:rsidP="007716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5445" w:type="dxa"/>
            <w:vAlign w:val="center"/>
          </w:tcPr>
          <w:p w:rsidR="007716D4" w:rsidRDefault="000941B1" w:rsidP="000941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41B1">
              <w:rPr>
                <w:rFonts w:ascii="Times New Roman" w:hAnsi="Times New Roman" w:cs="Times New Roman"/>
                <w:sz w:val="24"/>
                <w:szCs w:val="24"/>
              </w:rPr>
              <w:t xml:space="preserve">Протокол заседания комиссии от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19.05.2017</w:t>
            </w:r>
            <w:r w:rsidRPr="000941B1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0941B1">
              <w:rPr>
                <w:rFonts w:ascii="Times New Roman" w:hAnsi="Times New Roman" w:cs="Times New Roman"/>
                <w:sz w:val="24"/>
                <w:szCs w:val="24"/>
              </w:rPr>
              <w:t>тверждение рекомендуемых форм документов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831" w:type="dxa"/>
            <w:vAlign w:val="center"/>
          </w:tcPr>
          <w:p w:rsidR="007716D4" w:rsidRDefault="000941B1" w:rsidP="000941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1B1">
              <w:rPr>
                <w:rFonts w:ascii="Times New Roman" w:hAnsi="Times New Roman" w:cs="Times New Roman"/>
                <w:sz w:val="24"/>
                <w:szCs w:val="24"/>
              </w:rPr>
              <w:object w:dxaOrig="2790" w:dyaOrig="810">
                <v:shape id="_x0000_i1030" type="#_x0000_t75" style="width:139.5pt;height:40.5pt" o:ole="">
                  <v:imagedata r:id="rId19" o:title=""/>
                </v:shape>
                <o:OLEObject Type="Embed" ProgID="Package" ShapeID="_x0000_i1030" DrawAspect="Content" ObjectID="_1558299911" r:id="rId20"/>
              </w:object>
            </w:r>
          </w:p>
        </w:tc>
      </w:tr>
      <w:tr w:rsidR="000941B1" w:rsidTr="000941B1">
        <w:tc>
          <w:tcPr>
            <w:tcW w:w="861" w:type="dxa"/>
            <w:vAlign w:val="center"/>
          </w:tcPr>
          <w:p w:rsidR="007716D4" w:rsidRDefault="000941B1" w:rsidP="007716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5445" w:type="dxa"/>
            <w:vAlign w:val="center"/>
          </w:tcPr>
          <w:p w:rsidR="007716D4" w:rsidRDefault="000941B1" w:rsidP="00771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Рекомендуемая форма концессионного соглашения</w:t>
            </w:r>
          </w:p>
        </w:tc>
        <w:tc>
          <w:tcPr>
            <w:tcW w:w="3831" w:type="dxa"/>
            <w:vAlign w:val="center"/>
          </w:tcPr>
          <w:p w:rsidR="007716D4" w:rsidRDefault="000941B1" w:rsidP="000941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6D4">
              <w:rPr>
                <w:rFonts w:ascii="Times New Roman" w:hAnsi="Times New Roman" w:cs="Times New Roman"/>
                <w:sz w:val="24"/>
                <w:szCs w:val="24"/>
              </w:rPr>
              <w:object w:dxaOrig="3300" w:dyaOrig="811">
                <v:shape id="_x0000_i1031" type="#_x0000_t75" style="width:165pt;height:40.5pt" o:ole="">
                  <v:imagedata r:id="rId21" o:title=""/>
                </v:shape>
                <o:OLEObject Type="Embed" ProgID="Package" ShapeID="_x0000_i1031" DrawAspect="Content" ObjectID="_1558299912" r:id="rId22"/>
              </w:object>
            </w:r>
          </w:p>
        </w:tc>
      </w:tr>
      <w:tr w:rsidR="007716D4" w:rsidTr="000941B1">
        <w:tc>
          <w:tcPr>
            <w:tcW w:w="861" w:type="dxa"/>
            <w:vAlign w:val="center"/>
          </w:tcPr>
          <w:p w:rsidR="007716D4" w:rsidRDefault="000941B1" w:rsidP="007716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5445" w:type="dxa"/>
            <w:vAlign w:val="center"/>
          </w:tcPr>
          <w:p w:rsidR="007716D4" w:rsidRDefault="000941B1" w:rsidP="000941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Рекомендуемая форма конкурсной документации</w:t>
            </w:r>
          </w:p>
        </w:tc>
        <w:tc>
          <w:tcPr>
            <w:tcW w:w="3831" w:type="dxa"/>
            <w:vAlign w:val="center"/>
          </w:tcPr>
          <w:p w:rsidR="007716D4" w:rsidRDefault="000941B1" w:rsidP="000941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1B1">
              <w:rPr>
                <w:rFonts w:ascii="Times New Roman" w:hAnsi="Times New Roman" w:cs="Times New Roman"/>
                <w:sz w:val="24"/>
                <w:szCs w:val="24"/>
              </w:rPr>
              <w:object w:dxaOrig="3075" w:dyaOrig="811">
                <v:shape id="_x0000_i1032" type="#_x0000_t75" style="width:153.75pt;height:40.5pt" o:ole="">
                  <v:imagedata r:id="rId23" o:title=""/>
                </v:shape>
                <o:OLEObject Type="Embed" ProgID="Package" ShapeID="_x0000_i1032" DrawAspect="Content" ObjectID="_1558299913" r:id="rId24"/>
              </w:object>
            </w:r>
          </w:p>
        </w:tc>
      </w:tr>
      <w:tr w:rsidR="007716D4" w:rsidTr="000941B1">
        <w:tc>
          <w:tcPr>
            <w:tcW w:w="861" w:type="dxa"/>
            <w:vAlign w:val="center"/>
          </w:tcPr>
          <w:p w:rsidR="007716D4" w:rsidRDefault="000941B1" w:rsidP="007716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445" w:type="dxa"/>
            <w:vAlign w:val="center"/>
          </w:tcPr>
          <w:p w:rsidR="007716D4" w:rsidRDefault="000941B1" w:rsidP="000941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Рекомендуемая форма Распоряжения о заключении концессионного соглашения</w:t>
            </w:r>
          </w:p>
        </w:tc>
        <w:tc>
          <w:tcPr>
            <w:tcW w:w="3831" w:type="dxa"/>
            <w:vAlign w:val="center"/>
          </w:tcPr>
          <w:p w:rsidR="007716D4" w:rsidRDefault="000941B1" w:rsidP="000941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1B1">
              <w:rPr>
                <w:rFonts w:ascii="Times New Roman" w:hAnsi="Times New Roman" w:cs="Times New Roman"/>
                <w:sz w:val="24"/>
                <w:szCs w:val="24"/>
              </w:rPr>
              <w:object w:dxaOrig="1531" w:dyaOrig="990">
                <v:shape id="_x0000_i1033" type="#_x0000_t75" style="width:76.5pt;height:49.5pt" o:ole="">
                  <v:imagedata r:id="rId25" o:title=""/>
                </v:shape>
                <o:OLEObject Type="Embed" ProgID="Word.Document.12" ShapeID="_x0000_i1033" DrawAspect="Icon" ObjectID="_1558299914" r:id="rId26">
                  <o:FieldCodes>\s</o:FieldCodes>
                </o:OLEObject>
              </w:object>
            </w:r>
          </w:p>
        </w:tc>
      </w:tr>
      <w:tr w:rsidR="007716D4" w:rsidTr="000941B1">
        <w:tc>
          <w:tcPr>
            <w:tcW w:w="861" w:type="dxa"/>
            <w:vAlign w:val="center"/>
          </w:tcPr>
          <w:p w:rsidR="007716D4" w:rsidRDefault="000941B1" w:rsidP="007716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5445" w:type="dxa"/>
            <w:vAlign w:val="center"/>
          </w:tcPr>
          <w:p w:rsidR="000941B1" w:rsidRPr="000941B1" w:rsidRDefault="000941B1" w:rsidP="000941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41B1">
              <w:rPr>
                <w:rFonts w:ascii="Times New Roman" w:hAnsi="Times New Roman" w:cs="Times New Roman"/>
                <w:sz w:val="24"/>
                <w:szCs w:val="24"/>
              </w:rPr>
              <w:t>Рекомендации по реализации проектов</w:t>
            </w:r>
          </w:p>
          <w:p w:rsidR="007716D4" w:rsidRDefault="000941B1" w:rsidP="000941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41B1">
              <w:rPr>
                <w:rFonts w:ascii="Times New Roman" w:hAnsi="Times New Roman" w:cs="Times New Roman"/>
                <w:sz w:val="24"/>
                <w:szCs w:val="24"/>
              </w:rPr>
              <w:t>государственно-частного партнерства.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941B1">
              <w:rPr>
                <w:rFonts w:ascii="Times New Roman" w:hAnsi="Times New Roman" w:cs="Times New Roman"/>
                <w:sz w:val="24"/>
                <w:szCs w:val="24"/>
              </w:rPr>
              <w:t>Лучшие практики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2016 год.</w:t>
            </w:r>
          </w:p>
        </w:tc>
        <w:tc>
          <w:tcPr>
            <w:tcW w:w="3831" w:type="dxa"/>
            <w:vAlign w:val="center"/>
          </w:tcPr>
          <w:p w:rsidR="007716D4" w:rsidRDefault="000941B1" w:rsidP="000941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3615" w:dyaOrig="810">
                <v:shape id="_x0000_i1034" type="#_x0000_t75" style="width:180.75pt;height:40.5pt" o:ole="">
                  <v:imagedata r:id="rId27" o:title=""/>
                </v:shape>
                <o:OLEObject Type="Embed" ProgID="Package" ShapeID="_x0000_i1034" DrawAspect="Content" ObjectID="_1558299915" r:id="rId28"/>
              </w:object>
            </w:r>
          </w:p>
        </w:tc>
      </w:tr>
      <w:tr w:rsidR="007716D4" w:rsidTr="000941B1">
        <w:tc>
          <w:tcPr>
            <w:tcW w:w="861" w:type="dxa"/>
            <w:vAlign w:val="center"/>
          </w:tcPr>
          <w:p w:rsidR="007716D4" w:rsidRDefault="000941B1" w:rsidP="007716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11. </w:t>
            </w:r>
          </w:p>
        </w:tc>
        <w:tc>
          <w:tcPr>
            <w:tcW w:w="5445" w:type="dxa"/>
            <w:vAlign w:val="center"/>
          </w:tcPr>
          <w:p w:rsidR="007716D4" w:rsidRDefault="000941B1" w:rsidP="00771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41B1">
              <w:rPr>
                <w:rFonts w:ascii="Times New Roman" w:hAnsi="Times New Roman" w:cs="Times New Roman"/>
                <w:sz w:val="24"/>
                <w:szCs w:val="24"/>
              </w:rPr>
              <w:t>Методические рекомендации по подготовке и реализации инвестиционных проектов путем заключения концессионных соглашений</w:t>
            </w:r>
          </w:p>
        </w:tc>
        <w:bookmarkStart w:id="2" w:name="_MON_1558215881"/>
        <w:bookmarkEnd w:id="2"/>
        <w:tc>
          <w:tcPr>
            <w:tcW w:w="3831" w:type="dxa"/>
            <w:vAlign w:val="center"/>
          </w:tcPr>
          <w:p w:rsidR="007716D4" w:rsidRDefault="004B7EDE" w:rsidP="000941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1531" w:dyaOrig="990">
                <v:shape id="_x0000_i1035" type="#_x0000_t75" style="width:76.5pt;height:49.5pt" o:ole="">
                  <v:imagedata r:id="rId29" o:title=""/>
                </v:shape>
                <o:OLEObject Type="Embed" ProgID="Word.Document.12" ShapeID="_x0000_i1035" DrawAspect="Icon" ObjectID="_1558299916" r:id="rId30">
                  <o:FieldCodes>\s</o:FieldCodes>
                </o:OLEObject>
              </w:object>
            </w:r>
          </w:p>
        </w:tc>
      </w:tr>
    </w:tbl>
    <w:p w:rsidR="00FB0171" w:rsidRDefault="00FB0171" w:rsidP="00FB017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B0171" w:rsidRDefault="00FB0171" w:rsidP="00FB017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10D72" w:rsidRDefault="00F10A74" w:rsidP="00FB0171">
      <w:pPr>
        <w:pageBreakBefore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 w:rsidR="00410D72" w:rsidRPr="00410D72">
        <w:rPr>
          <w:rFonts w:ascii="Times New Roman" w:hAnsi="Times New Roman" w:cs="Times New Roman"/>
          <w:sz w:val="24"/>
          <w:szCs w:val="24"/>
        </w:rPr>
        <w:t xml:space="preserve">Общая схема действий </w:t>
      </w:r>
      <w:r>
        <w:rPr>
          <w:rFonts w:ascii="Times New Roman" w:hAnsi="Times New Roman" w:cs="Times New Roman"/>
          <w:sz w:val="24"/>
          <w:szCs w:val="24"/>
        </w:rPr>
        <w:t xml:space="preserve">муниципального образования (МО) </w:t>
      </w:r>
      <w:r w:rsidR="00410D72" w:rsidRPr="00410D72">
        <w:rPr>
          <w:rFonts w:ascii="Times New Roman" w:hAnsi="Times New Roman" w:cs="Times New Roman"/>
          <w:sz w:val="24"/>
          <w:szCs w:val="24"/>
        </w:rPr>
        <w:t>по заключению концессионного соглашения</w:t>
      </w:r>
      <w:r>
        <w:rPr>
          <w:rFonts w:ascii="Times New Roman" w:hAnsi="Times New Roman" w:cs="Times New Roman"/>
          <w:sz w:val="24"/>
          <w:szCs w:val="24"/>
        </w:rPr>
        <w:t xml:space="preserve"> (КС)</w:t>
      </w:r>
      <w:r w:rsidR="00410D72" w:rsidRPr="00410D72">
        <w:rPr>
          <w:rFonts w:ascii="Times New Roman" w:hAnsi="Times New Roman" w:cs="Times New Roman"/>
          <w:sz w:val="24"/>
          <w:szCs w:val="24"/>
        </w:rPr>
        <w:t xml:space="preserve"> </w:t>
      </w:r>
      <w:r w:rsidR="00410D72">
        <w:rPr>
          <w:rFonts w:ascii="Times New Roman" w:hAnsi="Times New Roman" w:cs="Times New Roman"/>
          <w:sz w:val="24"/>
          <w:szCs w:val="24"/>
        </w:rPr>
        <w:t>по объектам общего образования.</w:t>
      </w:r>
    </w:p>
    <w:p w:rsidR="00410D72" w:rsidRDefault="00F10A7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F50BD08" wp14:editId="3770B61F">
                <wp:simplePos x="0" y="0"/>
                <wp:positionH relativeFrom="column">
                  <wp:posOffset>90805</wp:posOffset>
                </wp:positionH>
                <wp:positionV relativeFrom="paragraph">
                  <wp:posOffset>60119</wp:posOffset>
                </wp:positionV>
                <wp:extent cx="6162675" cy="323850"/>
                <wp:effectExtent l="0" t="0" r="28575" b="19050"/>
                <wp:wrapNone/>
                <wp:docPr id="1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2675" cy="3238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B5533" w:rsidRPr="00410D72" w:rsidRDefault="00302AA7" w:rsidP="00410D7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ЭТАП </w:t>
                            </w:r>
                            <w:r w:rsidR="00FB5533"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n-US"/>
                              </w:rPr>
                              <w:t xml:space="preserve">I. </w:t>
                            </w:r>
                            <w:r w:rsidR="00FB5533"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ПОДГОТОВИТЕЛЬНЫЙ ЭТАП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F50BD08" id="Скругленный прямоугольник 1" o:spid="_x0000_s1026" style="position:absolute;left:0;text-align:left;margin-left:7.15pt;margin-top:4.75pt;width:485.25pt;height:25.5pt;z-index:251658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" fillcolor="white [3201]" strokecolor="black [3200]" strokeweight="1pt">
                <v:stroke joinstyle="miter"/>
                <v:textbox>
                  <w:txbxContent>
                    <w:p w:rsidR="00FB5533" w:rsidRPr="00410D72" w:rsidRDefault="00302AA7" w:rsidP="00410D7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ЭТАП </w:t>
                      </w:r>
                      <w:r w:rsidR="00FB5533"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n-US"/>
                        </w:rPr>
                        <w:t xml:space="preserve">I. </w:t>
                      </w:r>
                      <w:r w:rsidR="00FB5533"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ПОДГОТОВИТЕЛЬНЫЙ ЭТАП</w:t>
                      </w:r>
                    </w:p>
                  </w:txbxContent>
                </v:textbox>
              </v:roundrect>
            </w:pict>
          </mc:Fallback>
        </mc:AlternateContent>
      </w:r>
    </w:p>
    <w:p w:rsidR="00557DB2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343D66D4" wp14:editId="329E9B79">
                <wp:simplePos x="0" y="0"/>
                <wp:positionH relativeFrom="column">
                  <wp:posOffset>89535</wp:posOffset>
                </wp:positionH>
                <wp:positionV relativeFrom="paragraph">
                  <wp:posOffset>270510</wp:posOffset>
                </wp:positionV>
                <wp:extent cx="6153150" cy="352425"/>
                <wp:effectExtent l="0" t="0" r="19050" b="28575"/>
                <wp:wrapNone/>
                <wp:docPr id="38" name="Скругленный 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3150" cy="3524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57DB2" w:rsidRPr="00410D72" w:rsidRDefault="00557DB2" w:rsidP="00557DB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ОБЩИЕ МЕРОПРИЯТИЯ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8" o:spid="_x0000_s1027" style="position:absolute;left:0;text-align:left;margin-left:7.05pt;margin-top:21.3pt;width:484.5pt;height:27.7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" fillcolor="window" strokecolor="windowText" strokeweight="1pt">
                <v:stroke joinstyle="miter"/>
                <v:textbox>
                  <w:txbxContent>
                    <w:p w:rsidR="00557DB2" w:rsidRPr="00410D72" w:rsidRDefault="00557DB2" w:rsidP="00557DB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ОБЩИЕ МЕРОПРИЯТИЯ</w:t>
                      </w:r>
                    </w:p>
                  </w:txbxContent>
                </v:textbox>
              </v:roundrect>
            </w:pict>
          </mc:Fallback>
        </mc:AlternateContent>
      </w:r>
    </w:p>
    <w:p w:rsidR="00410D72" w:rsidRDefault="00410D7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10D72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90CF38B" wp14:editId="40E7FAE1">
                <wp:simplePos x="0" y="0"/>
                <wp:positionH relativeFrom="column">
                  <wp:posOffset>89535</wp:posOffset>
                </wp:positionH>
                <wp:positionV relativeFrom="paragraph">
                  <wp:posOffset>217805</wp:posOffset>
                </wp:positionV>
                <wp:extent cx="6191250" cy="1533525"/>
                <wp:effectExtent l="0" t="0" r="19050" b="28575"/>
                <wp:wrapNone/>
                <wp:docPr id="5" name="Скругленный 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15335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B5533" w:rsidRPr="00410D72" w:rsidRDefault="00824E42" w:rsidP="00601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1. </w:t>
                            </w:r>
                            <w:r w:rsidR="002D6E00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Принятие </w:t>
                            </w:r>
                            <w:r w:rsidR="00FB553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НПА</w:t>
                            </w:r>
                            <w:r w:rsidR="00A60784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на уровне МО</w:t>
                            </w:r>
                            <w:r w:rsidR="00A32C0D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60784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о порядке принятия решений о заключении концессионных соглашений, определяющего</w:t>
                            </w:r>
                            <w:r w:rsidR="00FB5533"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:rsidR="00FB5533" w:rsidRDefault="00FB5533" w:rsidP="00601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</w:t>
                            </w:r>
                            <w:r w:rsidR="00A60784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орган</w:t>
                            </w:r>
                            <w:r w:rsidR="00DB174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ы, уполномоченные</w:t>
                            </w:r>
                            <w:r w:rsidR="00A60784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в МО на принятие решений о заключении КС</w:t>
                            </w:r>
                            <w:r w:rsidR="00DB174C" w:rsidRPr="00DB174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B174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и на рассмотрение предложений частных инвесторов по заключению КС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;</w:t>
                            </w:r>
                          </w:p>
                          <w:p w:rsidR="00A60784" w:rsidRDefault="00A60784" w:rsidP="00601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порядок рассмотрения МО предложения частного инвестора о заключении </w:t>
                            </w:r>
                            <w:r w:rsidR="00DB174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;</w:t>
                            </w:r>
                          </w:p>
                          <w:p w:rsidR="00A60784" w:rsidRDefault="00A60784" w:rsidP="00601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</w:t>
                            </w:r>
                            <w:r w:rsidR="00DB174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порядок заключения КС на срок, превышающий срок действия лимитов бюджетных обязательств;</w:t>
                            </w:r>
                          </w:p>
                          <w:p w:rsidR="00DB174C" w:rsidRPr="00410D72" w:rsidRDefault="00FB5533" w:rsidP="00601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60784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</w:t>
                            </w:r>
                            <w:r w:rsidR="00A32C0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порядок </w:t>
                            </w:r>
                            <w:r w:rsidR="00A60784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утве</w:t>
                            </w:r>
                            <w:r w:rsidR="00A32C0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рждения перечня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объектов, в отношении которых планируется заклю</w:t>
                            </w:r>
                            <w:r w:rsidR="00DB174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чение </w:t>
                            </w:r>
                            <w:r w:rsidR="00DB174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КС</w:t>
                            </w:r>
                            <w:r w:rsidR="00472D1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.</w:t>
                            </w:r>
                            <w:bookmarkStart w:id="3" w:name="_GoBack"/>
                            <w:bookmarkEnd w:id="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" o:spid="_x0000_s1028" style="position:absolute;left:0;text-align:left;margin-left:7.05pt;margin-top:17.15pt;width:487.5pt;height:120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" fillcolor="white [3201]" strokecolor="black [3200]" strokeweight="1pt">
                <v:stroke joinstyle="miter"/>
                <v:textbox>
                  <w:txbxContent>
                    <w:p w:rsidR="00FB5533" w:rsidRPr="00410D72" w:rsidRDefault="00824E42" w:rsidP="00601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1. </w:t>
                      </w:r>
                      <w:r w:rsidR="002D6E00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Принятие </w:t>
                      </w:r>
                      <w:r w:rsidR="00FB553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НПА</w:t>
                      </w:r>
                      <w:r w:rsidR="00A60784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на уровне МО</w:t>
                      </w:r>
                      <w:r w:rsidR="00A32C0D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="00A60784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о порядке принятия решений о заключении концессионных соглашений, определяющего</w:t>
                      </w:r>
                      <w:r w:rsidR="00FB5533"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:</w:t>
                      </w:r>
                    </w:p>
                    <w:p w:rsidR="00FB5533" w:rsidRDefault="00FB5533" w:rsidP="00601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</w:t>
                      </w:r>
                      <w:r w:rsidR="00A60784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орган</w:t>
                      </w:r>
                      <w:r w:rsidR="00DB174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ы, уполномоченные</w:t>
                      </w:r>
                      <w:r w:rsidR="00A60784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в МО на принятие решений о заключении КС</w:t>
                      </w:r>
                      <w:r w:rsidR="00DB174C" w:rsidRPr="00DB174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="00DB174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и на рассмотрение предложений частных инвесторов по заключению КС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;</w:t>
                      </w:r>
                    </w:p>
                    <w:p w:rsidR="00A60784" w:rsidRDefault="00A60784" w:rsidP="00601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порядок рассмотрения МО предложения частного инвестора о заключении </w:t>
                      </w:r>
                      <w:r w:rsidR="00DB174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КС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;</w:t>
                      </w:r>
                    </w:p>
                    <w:p w:rsidR="00A60784" w:rsidRDefault="00A60784" w:rsidP="00601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</w:t>
                      </w:r>
                      <w:r w:rsidR="00DB174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порядок заключения КС на срок, превышающий срок действия лимитов бюджетных обязательств;</w:t>
                      </w:r>
                    </w:p>
                    <w:p w:rsidR="00DB174C" w:rsidRPr="00410D72" w:rsidRDefault="00FB5533" w:rsidP="00601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="00A60784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</w:t>
                      </w:r>
                      <w:r w:rsidR="00A32C0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порядок </w:t>
                      </w:r>
                      <w:r w:rsidR="00A60784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утве</w:t>
                      </w:r>
                      <w:r w:rsidR="00A32C0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рждения перечня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объектов, в отношении которых планируется заклю</w:t>
                      </w:r>
                      <w:r w:rsidR="00DB174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чение </w:t>
                      </w:r>
                      <w:r w:rsidR="00DB174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КС</w:t>
                      </w:r>
                      <w:r w:rsidR="00472D1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.</w:t>
                      </w:r>
                      <w:bookmarkStart w:id="4" w:name="_GoBack"/>
                      <w:bookmarkEnd w:id="4"/>
                    </w:p>
                  </w:txbxContent>
                </v:textbox>
              </v:roundrect>
            </w:pict>
          </mc:Fallback>
        </mc:AlternateContent>
      </w:r>
    </w:p>
    <w:p w:rsidR="00410D72" w:rsidRDefault="00410D7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10D72" w:rsidRDefault="00410D7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10D72" w:rsidRDefault="00410D7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10D72" w:rsidRDefault="00410D7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10D72" w:rsidRDefault="00410D7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10D72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43810884" wp14:editId="483087EB">
                <wp:simplePos x="0" y="0"/>
                <wp:positionH relativeFrom="margin">
                  <wp:posOffset>89535</wp:posOffset>
                </wp:positionH>
                <wp:positionV relativeFrom="paragraph">
                  <wp:posOffset>254635</wp:posOffset>
                </wp:positionV>
                <wp:extent cx="6200775" cy="1504950"/>
                <wp:effectExtent l="0" t="0" r="28575" b="19050"/>
                <wp:wrapNone/>
                <wp:docPr id="4" name="Скругленный 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0775" cy="15049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B5533" w:rsidRPr="00410D72" w:rsidRDefault="00824E42" w:rsidP="009F31D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2. </w:t>
                            </w:r>
                            <w:r w:rsidR="00A60784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Включение о</w:t>
                            </w:r>
                            <w:r w:rsidR="00FB553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бъект</w:t>
                            </w:r>
                            <w:r w:rsidR="00A60784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а в программные документы</w:t>
                            </w:r>
                            <w:r w:rsidR="00FB5533"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:rsidR="0060100A" w:rsidRPr="0060100A" w:rsidRDefault="0060100A" w:rsidP="009F31D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</w:pPr>
                          </w:p>
                          <w:p w:rsidR="00FB5533" w:rsidRDefault="00E33BE6" w:rsidP="009F31D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</w:t>
                            </w:r>
                            <w:r w:rsidR="00FB553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роверка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наличия и соответствия сведений </w:t>
                            </w:r>
                            <w:r w:rsidR="00E550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в части указания наименования объекта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="00E550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характеристик объекта,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сроков и </w:t>
                            </w:r>
                            <w:r w:rsidR="008E2484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источников финансирования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положениям </w:t>
                            </w:r>
                            <w:r w:rsidR="00FB553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ГП </w:t>
                            </w:r>
                            <w:r w:rsidR="00FB5533" w:rsidRPr="00410D7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Югры «Развитие образования </w:t>
                            </w:r>
                            <w:proofErr w:type="gramStart"/>
                            <w:r w:rsidR="00FB5533" w:rsidRPr="00410D7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в</w:t>
                            </w:r>
                            <w:proofErr w:type="gramEnd"/>
                            <w:r w:rsidR="00FB5533" w:rsidRPr="00410D7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="00FB5533" w:rsidRPr="00410D7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Ханты-Мансийском</w:t>
                            </w:r>
                            <w:proofErr w:type="gramEnd"/>
                            <w:r w:rsidR="00FB5533" w:rsidRPr="00410D7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автономном округе – Югре на 2016 – 2020 </w:t>
                            </w:r>
                            <w:r w:rsidR="00FB553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гг.</w:t>
                            </w:r>
                            <w:r w:rsidR="00FB5533" w:rsidRPr="00410D7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»</w:t>
                            </w:r>
                            <w:r w:rsidR="00FB553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, а также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положениям муниципальной программы</w:t>
                            </w:r>
                            <w:r w:rsidR="0060100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(при выявлении </w:t>
                            </w:r>
                            <w:r w:rsidR="00FB553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несоответствия – необходимо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внесение необходимых корректировок в соответствующие документы</w:t>
                            </w:r>
                            <w:r w:rsidR="00FB553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)</w:t>
                            </w:r>
                            <w:r w:rsidRPr="00E33BE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A32C0D" w:rsidRPr="00410D72" w:rsidRDefault="00A32C0D" w:rsidP="009F31D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Включение объекта в перечень объектов, в  отношении ко</w:t>
                            </w:r>
                            <w:r w:rsidR="00472D1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торых планируется заключение КС.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" o:spid="_x0000_s1029" style="position:absolute;left:0;text-align:left;margin-left:7.05pt;margin-top:20.05pt;width:488.25pt;height:118.5pt;z-index:251628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" fillcolor="white [3201]" strokecolor="black [3200]" strokeweight="1pt">
                <v:stroke joinstyle="miter"/>
                <v:textbox>
                  <w:txbxContent>
                    <w:p w:rsidR="00FB5533" w:rsidRPr="00410D72" w:rsidRDefault="00824E42" w:rsidP="009F31D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2. </w:t>
                      </w:r>
                      <w:r w:rsidR="00A60784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Включение о</w:t>
                      </w:r>
                      <w:r w:rsidR="00FB553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бъект</w:t>
                      </w:r>
                      <w:r w:rsidR="00A60784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а в программные документы</w:t>
                      </w:r>
                      <w:r w:rsidR="00FB5533"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:</w:t>
                      </w:r>
                    </w:p>
                    <w:p w:rsidR="0060100A" w:rsidRPr="0060100A" w:rsidRDefault="0060100A" w:rsidP="009F31D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10"/>
                          <w:szCs w:val="10"/>
                        </w:rPr>
                      </w:pPr>
                    </w:p>
                    <w:p w:rsidR="00FB5533" w:rsidRDefault="00E33BE6" w:rsidP="009F31D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</w:t>
                      </w:r>
                      <w:r w:rsidR="00FB553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роверка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наличия и соответствия сведений </w:t>
                      </w:r>
                      <w:r w:rsidR="00E550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в части указания наименования объекта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, </w:t>
                      </w:r>
                      <w:r w:rsidR="00E550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характеристик объекта,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сроков и </w:t>
                      </w:r>
                      <w:r w:rsidR="008E2484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источников финансирования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положениям </w:t>
                      </w:r>
                      <w:r w:rsidR="00FB553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ГП </w:t>
                      </w:r>
                      <w:r w:rsidR="00FB5533" w:rsidRPr="00410D7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Югры «Развитие образования </w:t>
                      </w:r>
                      <w:proofErr w:type="gramStart"/>
                      <w:r w:rsidR="00FB5533" w:rsidRPr="00410D7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в</w:t>
                      </w:r>
                      <w:proofErr w:type="gramEnd"/>
                      <w:r w:rsidR="00FB5533" w:rsidRPr="00410D7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="00FB5533" w:rsidRPr="00410D7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Ханты-Мансийском</w:t>
                      </w:r>
                      <w:proofErr w:type="gramEnd"/>
                      <w:r w:rsidR="00FB5533" w:rsidRPr="00410D7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автономном округе – Югре на 2016 – 2020 </w:t>
                      </w:r>
                      <w:r w:rsidR="00FB553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гг.</w:t>
                      </w:r>
                      <w:r w:rsidR="00FB5533" w:rsidRPr="00410D7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»</w:t>
                      </w:r>
                      <w:r w:rsidR="00FB553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, а также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положениям муниципальной программы</w:t>
                      </w:r>
                      <w:r w:rsidR="0060100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(при выявлении </w:t>
                      </w:r>
                      <w:r w:rsidR="00FB553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несоответствия – необходимо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внесение необходимых корректировок в соответствующие документы</w:t>
                      </w:r>
                      <w:r w:rsidR="00FB553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)</w:t>
                      </w:r>
                      <w:r w:rsidRPr="00E33BE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</w:p>
                    <w:p w:rsidR="00A32C0D" w:rsidRPr="00410D72" w:rsidRDefault="00A32C0D" w:rsidP="009F31D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Включение объекта в перечень объектов, в  отношении ко</w:t>
                      </w:r>
                      <w:r w:rsidR="00472D1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торых планируется заключение КС.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410D72" w:rsidRDefault="00410D7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10D72" w:rsidRDefault="00410D7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10D72" w:rsidRDefault="00410D7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724D" w:rsidRDefault="0079724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724D" w:rsidRDefault="0079724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724D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08DB25A8" wp14:editId="5A4044FE">
                <wp:simplePos x="0" y="0"/>
                <wp:positionH relativeFrom="margin">
                  <wp:posOffset>90170</wp:posOffset>
                </wp:positionH>
                <wp:positionV relativeFrom="paragraph">
                  <wp:posOffset>262255</wp:posOffset>
                </wp:positionV>
                <wp:extent cx="6200775" cy="1733550"/>
                <wp:effectExtent l="0" t="0" r="28575" b="19050"/>
                <wp:wrapNone/>
                <wp:docPr id="3" name="Скругленный 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0775" cy="17335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B5533" w:rsidRDefault="00C20E43" w:rsidP="009F31D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3. </w:t>
                            </w:r>
                            <w:r w:rsidR="00FB5533"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Предварительные расчеты</w:t>
                            </w:r>
                            <w:r w:rsidR="002D6E00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стоимости создания объекта</w:t>
                            </w:r>
                            <w:r w:rsidR="00FB5533"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:rsidR="00FB5533" w:rsidRPr="00410D72" w:rsidRDefault="00FB5533" w:rsidP="009F31D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FB5533" w:rsidRDefault="00FB5533" w:rsidP="009F31D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расчет размера капитальных затрат на основе Приложения 24 к ГП </w:t>
                            </w:r>
                            <w:r w:rsidRPr="00410D7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Югры «Развитие образования в Ханты-Мансийском автономном округе – Югре на 2016 – 2020 годы»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в зависимости от количества мест;</w:t>
                            </w:r>
                          </w:p>
                          <w:p w:rsidR="00FB5533" w:rsidRDefault="00FB5533" w:rsidP="009F31D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расчет обязательств МО в соответствии с Таблицей 1 Приложения 25 к вышеуказанной ГП (автономный округ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софинансирует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95% от расчета по Приложению);</w:t>
                            </w:r>
                          </w:p>
                          <w:p w:rsidR="00FB5533" w:rsidRDefault="00FB5533" w:rsidP="009F31D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расчет обязательств МО возмещению затрат концессионера по эксплуатации в соответствии с фактической потребностью (набор услуг, стоимость);</w:t>
                            </w:r>
                          </w:p>
                          <w:p w:rsidR="00FB5533" w:rsidRPr="00410D72" w:rsidRDefault="00FB5533" w:rsidP="009F31D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расчет обязательств концессионера по образовательным услугам (набор услуг, стоимость).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" o:spid="_x0000_s1030" style="position:absolute;left:0;text-align:left;margin-left:7.1pt;margin-top:20.65pt;width:488.25pt;height:136.5pt;z-index:251624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" fillcolor="white [3201]" strokecolor="black [3200]" strokeweight="1pt">
                <v:stroke joinstyle="miter"/>
                <v:textbox>
                  <w:txbxContent>
                    <w:p w:rsidR="00FB5533" w:rsidRDefault="00C20E43" w:rsidP="009F31D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3. </w:t>
                      </w:r>
                      <w:r w:rsidR="00FB5533"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Предварительные расчеты</w:t>
                      </w:r>
                      <w:r w:rsidR="002D6E00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стоимости создания объекта</w:t>
                      </w:r>
                      <w:r w:rsidR="00FB5533"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:</w:t>
                      </w:r>
                    </w:p>
                    <w:p w:rsidR="00FB5533" w:rsidRPr="00410D72" w:rsidRDefault="00FB5533" w:rsidP="009F31D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</w:p>
                    <w:p w:rsidR="00FB5533" w:rsidRDefault="00FB5533" w:rsidP="009F31D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расчет размера капитальных затрат на основе Приложения 24 к ГП </w:t>
                      </w:r>
                      <w:r w:rsidRPr="00410D7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Югры «Развитие образования в Ханты-Мансийском автономном округе – Югре на 2016 – 2020 годы»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в зависимости от количества мест;</w:t>
                      </w:r>
                    </w:p>
                    <w:p w:rsidR="00FB5533" w:rsidRDefault="00FB5533" w:rsidP="009F31D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расчет обязательств МО в соответствии с Таблицей 1 Приложения 25 к вышеуказанной ГП (автономный округ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софинансирует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95% от расчета по Приложению);</w:t>
                      </w:r>
                    </w:p>
                    <w:p w:rsidR="00FB5533" w:rsidRDefault="00FB5533" w:rsidP="009F31D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расчет обязательств МО возмещению затрат концессионера по эксплуатации в соответствии с фактической потребностью (набор услуг, стоимость);</w:t>
                      </w:r>
                    </w:p>
                    <w:p w:rsidR="00FB5533" w:rsidRPr="00410D72" w:rsidRDefault="00FB5533" w:rsidP="009F31D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расчет обязательств концессионера по образовательным услугам (набор услуг, стоимость).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79724D" w:rsidRDefault="0079724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724D" w:rsidRDefault="0079724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724D" w:rsidRDefault="0079724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724D" w:rsidRDefault="0079724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724D" w:rsidRDefault="0079724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724D" w:rsidRDefault="0079724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724D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6EA3AF7E" wp14:editId="18907235">
                <wp:simplePos x="0" y="0"/>
                <wp:positionH relativeFrom="margin">
                  <wp:posOffset>159385</wp:posOffset>
                </wp:positionH>
                <wp:positionV relativeFrom="paragraph">
                  <wp:posOffset>191770</wp:posOffset>
                </wp:positionV>
                <wp:extent cx="6178550" cy="419100"/>
                <wp:effectExtent l="0" t="0" r="12700" b="19050"/>
                <wp:wrapNone/>
                <wp:docPr id="19" name="Скругленный 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8550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55006" w:rsidRPr="00410D72" w:rsidRDefault="00C20E43" w:rsidP="00E55006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4. </w:t>
                            </w:r>
                            <w:r w:rsidR="00E55006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Определение земельного участка для создания объекта</w:t>
                            </w:r>
                            <w:r w:rsidR="00472D1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9" o:spid="_x0000_s1031" style="position:absolute;left:0;text-align:left;margin-left:12.55pt;margin-top:15.1pt;width:486.5pt;height:33pt;z-index:251636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" fillcolor="window" strokecolor="windowText" strokeweight="1pt">
                <v:stroke joinstyle="miter"/>
                <v:textbox>
                  <w:txbxContent>
                    <w:p w:rsidR="00E55006" w:rsidRPr="00410D72" w:rsidRDefault="00C20E43" w:rsidP="00E55006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4. </w:t>
                      </w:r>
                      <w:r w:rsidR="00E55006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Определение земельного участка для создания объекта</w:t>
                      </w:r>
                      <w:r w:rsidR="00472D1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79724D" w:rsidRDefault="0079724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724D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33AE6865" wp14:editId="44E7B4DF">
                <wp:simplePos x="0" y="0"/>
                <wp:positionH relativeFrom="margin">
                  <wp:posOffset>159385</wp:posOffset>
                </wp:positionH>
                <wp:positionV relativeFrom="paragraph">
                  <wp:posOffset>260350</wp:posOffset>
                </wp:positionV>
                <wp:extent cx="6178550" cy="447675"/>
                <wp:effectExtent l="0" t="0" r="12700" b="28575"/>
                <wp:wrapNone/>
                <wp:docPr id="34" name="Скругленный 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8550" cy="4476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6400A" w:rsidRPr="00A32607" w:rsidRDefault="00A32607" w:rsidP="00264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A3260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5. </w:t>
                            </w:r>
                            <w:r w:rsidR="0026400A" w:rsidRPr="00A3260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Возможно обращение частных инвесторов с частной концессионной инициативой, в том числе по результатам проведенных  переговоров</w:t>
                            </w:r>
                            <w:r w:rsidR="00472D1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E55006" w:rsidRPr="00410D72" w:rsidRDefault="00E55006" w:rsidP="00E55006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4" o:spid="_x0000_s1032" style="position:absolute;left:0;text-align:left;margin-left:12.55pt;margin-top:20.5pt;width:486.5pt;height:35.25pt;z-index:251640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" fillcolor="window" strokecolor="windowText" strokeweight="1pt">
                <v:stroke joinstyle="miter"/>
                <v:textbox>
                  <w:txbxContent>
                    <w:p w:rsidR="0026400A" w:rsidRPr="00A32607" w:rsidRDefault="00A32607" w:rsidP="00264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A3260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5. </w:t>
                      </w:r>
                      <w:r w:rsidR="0026400A" w:rsidRPr="00A3260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Возможно обращение частных инвесторов с частной концессионной инициативой, в том числе по результатам проведенных  переговоров</w:t>
                      </w:r>
                      <w:r w:rsidR="00472D1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</w:p>
                    <w:p w:rsidR="00E55006" w:rsidRPr="00410D72" w:rsidRDefault="00E55006" w:rsidP="00E55006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79724D" w:rsidRDefault="0079724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7452B" w:rsidRDefault="0037452B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7452B" w:rsidRDefault="0037452B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B0171" w:rsidRDefault="00FB0171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B0171" w:rsidRDefault="00FB0171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24E42" w:rsidRDefault="00557DB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60C8DBA1" wp14:editId="149E9924">
                <wp:simplePos x="0" y="0"/>
                <wp:positionH relativeFrom="column">
                  <wp:posOffset>124143</wp:posOffset>
                </wp:positionH>
                <wp:positionV relativeFrom="paragraph">
                  <wp:posOffset>-187960</wp:posOffset>
                </wp:positionV>
                <wp:extent cx="6154102" cy="447675"/>
                <wp:effectExtent l="0" t="0" r="18415" b="28575"/>
                <wp:wrapNone/>
                <wp:docPr id="39" name="Скругленный 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4102" cy="4476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57DB2" w:rsidRPr="00410D72" w:rsidRDefault="00557DB2" w:rsidP="00557DB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ПОДГОТОВКА ДОКУМЕНТОВ ДЛЯ ПОДАЧИ ЗАЯВКИ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9" o:spid="_x0000_s1033" style="position:absolute;left:0;text-align:left;margin-left:9.8pt;margin-top:-14.8pt;width:484.55pt;height:35.2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" fillcolor="window" strokecolor="windowText" strokeweight="1pt">
                <v:stroke joinstyle="miter"/>
                <v:textbox>
                  <w:txbxContent>
                    <w:p w:rsidR="00557DB2" w:rsidRPr="00410D72" w:rsidRDefault="00557DB2" w:rsidP="00557DB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ПОДГОТОВКА ДОКУМЕНТОВ ДЛЯ ПОДАЧИ ЗАЯВКИ</w:t>
                      </w:r>
                    </w:p>
                  </w:txbxContent>
                </v:textbox>
              </v:roundrect>
            </w:pict>
          </mc:Fallback>
        </mc:AlternateContent>
      </w:r>
    </w:p>
    <w:p w:rsidR="00824E42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1960BFCD" wp14:editId="2FAADE63">
                <wp:simplePos x="0" y="0"/>
                <wp:positionH relativeFrom="margin">
                  <wp:posOffset>3509010</wp:posOffset>
                </wp:positionH>
                <wp:positionV relativeFrom="paragraph">
                  <wp:posOffset>45085</wp:posOffset>
                </wp:positionV>
                <wp:extent cx="2768600" cy="1750695"/>
                <wp:effectExtent l="0" t="0" r="12700" b="20955"/>
                <wp:wrapNone/>
                <wp:docPr id="18" name="Скругленный 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8600" cy="175069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24E42" w:rsidRDefault="00557DB2" w:rsidP="00824E4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="00824E4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="0050699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="00824E4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 Определение перечня обязательств концедента по концессионному соглашению:</w:t>
                            </w:r>
                          </w:p>
                          <w:p w:rsidR="00824E42" w:rsidRPr="00824E42" w:rsidRDefault="00824E42" w:rsidP="00824E4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824E4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</w:t>
                            </w:r>
                            <w:r w:rsidR="00302AA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</w:t>
                            </w:r>
                            <w:r w:rsidRPr="00824E4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еречень </w:t>
                            </w:r>
                            <w:r w:rsidR="00196C1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работ/</w:t>
                            </w:r>
                            <w:r w:rsidRPr="00824E4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услуг</w:t>
                            </w:r>
                            <w:r w:rsidR="00196C1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24E4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в рамках </w:t>
                            </w:r>
                            <w:r w:rsidR="00B81C6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использования (эксплуатации) </w:t>
                            </w:r>
                            <w:r w:rsidRPr="00824E4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объекта КС;</w:t>
                            </w:r>
                          </w:p>
                          <w:p w:rsidR="00824E42" w:rsidRDefault="00824E42" w:rsidP="00824E4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824E4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</w:t>
                            </w:r>
                            <w:r w:rsidR="00196C1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обозначение</w:t>
                            </w:r>
                            <w:r w:rsidRPr="00824E4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вопроса о </w:t>
                            </w:r>
                            <w:r w:rsidR="00196C1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выборе образовательной организации</w:t>
                            </w:r>
                            <w:r w:rsidRPr="00824E4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="00196C1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осуществляющей образовательную деятельность </w:t>
                            </w:r>
                            <w:r w:rsidRPr="00824E4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после создания Объекта</w:t>
                            </w:r>
                            <w:r w:rsidR="00196C1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(арендатор)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8" o:spid="_x0000_s1034" style="position:absolute;left:0;text-align:left;margin-left:276.3pt;margin-top:3.55pt;width:218pt;height:137.85pt;z-index:251688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" fillcolor="window" strokecolor="windowText" strokeweight="1pt">
                <v:stroke joinstyle="miter"/>
                <v:textbox>
                  <w:txbxContent>
                    <w:p w:rsidR="00824E42" w:rsidRDefault="00557DB2" w:rsidP="00824E4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1</w:t>
                      </w:r>
                      <w:r w:rsidR="00824E4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 w:rsidR="0050699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1</w:t>
                      </w:r>
                      <w:r w:rsidR="00824E4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 Определение перечня обязательств концедента по концессионному соглашению:</w:t>
                      </w:r>
                    </w:p>
                    <w:p w:rsidR="00824E42" w:rsidRPr="00824E42" w:rsidRDefault="00824E42" w:rsidP="00824E4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824E4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</w:t>
                      </w:r>
                      <w:r w:rsidR="00302AA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</w:t>
                      </w:r>
                      <w:r w:rsidRPr="00824E4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еречень </w:t>
                      </w:r>
                      <w:r w:rsidR="00196C1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работ/</w:t>
                      </w:r>
                      <w:r w:rsidRPr="00824E4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услуг</w:t>
                      </w:r>
                      <w:r w:rsidR="00196C1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824E4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в рамках </w:t>
                      </w:r>
                      <w:r w:rsidR="00B81C6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использования (эксплуатации) </w:t>
                      </w:r>
                      <w:r w:rsidRPr="00824E4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объекта КС;</w:t>
                      </w:r>
                    </w:p>
                    <w:p w:rsidR="00824E42" w:rsidRDefault="00824E42" w:rsidP="00824E4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824E4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</w:t>
                      </w:r>
                      <w:r w:rsidR="00196C1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обозначение</w:t>
                      </w:r>
                      <w:r w:rsidRPr="00824E4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вопроса о </w:t>
                      </w:r>
                      <w:r w:rsidR="00196C1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выборе образовательной организации</w:t>
                      </w:r>
                      <w:r w:rsidRPr="00824E4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, </w:t>
                      </w:r>
                      <w:r w:rsidR="00196C1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осуществляющей образовательную деятельность </w:t>
                      </w:r>
                      <w:r w:rsidRPr="00824E4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после создания Объекта</w:t>
                      </w:r>
                      <w:r w:rsidR="00196C1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(арендатор)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30901D47" wp14:editId="23C00A88">
                <wp:simplePos x="0" y="0"/>
                <wp:positionH relativeFrom="margin">
                  <wp:posOffset>132715</wp:posOffset>
                </wp:positionH>
                <wp:positionV relativeFrom="paragraph">
                  <wp:posOffset>45085</wp:posOffset>
                </wp:positionV>
                <wp:extent cx="3201035" cy="1752600"/>
                <wp:effectExtent l="0" t="0" r="18415" b="19050"/>
                <wp:wrapNone/>
                <wp:docPr id="12" name="Скругленный 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1035" cy="17526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D6E00" w:rsidRPr="00410D72" w:rsidRDefault="00557DB2" w:rsidP="002D6E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="00824E4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. </w:t>
                            </w:r>
                            <w:r w:rsidR="002D6E00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Подготовка документов</w:t>
                            </w:r>
                            <w:r w:rsidR="00A60784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для </w:t>
                            </w:r>
                            <w:r w:rsidR="00824E4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подачи заявки о предоставлении субсидии и </w:t>
                            </w:r>
                            <w:r w:rsidR="00A60784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проведения </w:t>
                            </w:r>
                            <w:r w:rsidR="0060100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конкурса</w:t>
                            </w:r>
                            <w:r w:rsidR="002D6E00"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:rsidR="002D6E00" w:rsidRDefault="002D6E00" w:rsidP="002D6E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</w:t>
                            </w:r>
                            <w:r w:rsidR="00302AA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онкурсной документации для проведения конкурса</w:t>
                            </w:r>
                            <w:r w:rsidR="00302AA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(рекомендованная форма)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; </w:t>
                            </w:r>
                          </w:p>
                          <w:p w:rsidR="002D6E00" w:rsidRDefault="002D6E00" w:rsidP="002D6E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</w:t>
                            </w:r>
                            <w:r w:rsidR="00302AA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роекта концессионного соглашения</w:t>
                            </w:r>
                            <w:r w:rsidR="0060100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(</w:t>
                            </w:r>
                            <w:r w:rsidR="00302AA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рекомендованная форма</w:t>
                            </w:r>
                            <w:r w:rsidR="0060100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)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;</w:t>
                            </w:r>
                          </w:p>
                          <w:p w:rsidR="002D6E00" w:rsidRPr="00410D72" w:rsidRDefault="002D6E00" w:rsidP="002D6E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</w:t>
                            </w:r>
                            <w:r w:rsidR="00302AA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роекта решения о заключении </w:t>
                            </w:r>
                            <w:r w:rsidR="0060100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2" o:spid="_x0000_s1035" style="position:absolute;left:0;text-align:left;margin-left:10.45pt;margin-top:3.55pt;width:252.05pt;height:138pt;z-index:25168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" fillcolor="window" strokecolor="windowText" strokeweight="1pt">
                <v:stroke joinstyle="miter"/>
                <v:textbox>
                  <w:txbxContent>
                    <w:p w:rsidR="002D6E00" w:rsidRPr="00410D72" w:rsidRDefault="00557DB2" w:rsidP="002D6E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1</w:t>
                      </w:r>
                      <w:r w:rsidR="00824E4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. </w:t>
                      </w:r>
                      <w:r w:rsidR="002D6E00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Подготовка документов</w:t>
                      </w:r>
                      <w:r w:rsidR="00A60784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для </w:t>
                      </w:r>
                      <w:r w:rsidR="00824E4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подачи заявки о предоставлении субсидии и </w:t>
                      </w:r>
                      <w:r w:rsidR="00A60784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проведения </w:t>
                      </w:r>
                      <w:r w:rsidR="0060100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конкурса</w:t>
                      </w:r>
                      <w:r w:rsidR="002D6E00"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:</w:t>
                      </w:r>
                    </w:p>
                    <w:p w:rsidR="002D6E00" w:rsidRDefault="002D6E00" w:rsidP="002D6E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</w:t>
                      </w:r>
                      <w:r w:rsidR="00302AA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онкурсной документации для проведения конкурса</w:t>
                      </w:r>
                      <w:r w:rsidR="00302AA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(рекомендованная форма)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; </w:t>
                      </w:r>
                    </w:p>
                    <w:p w:rsidR="002D6E00" w:rsidRDefault="002D6E00" w:rsidP="002D6E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</w:t>
                      </w:r>
                      <w:r w:rsidR="00302AA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роекта концессионного соглашения</w:t>
                      </w:r>
                      <w:r w:rsidR="0060100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(</w:t>
                      </w:r>
                      <w:r w:rsidR="00302AA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рекомендованная форма</w:t>
                      </w:r>
                      <w:r w:rsidR="0060100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)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;</w:t>
                      </w:r>
                    </w:p>
                    <w:p w:rsidR="002D6E00" w:rsidRPr="00410D72" w:rsidRDefault="002D6E00" w:rsidP="002D6E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</w:t>
                      </w:r>
                      <w:r w:rsidR="00302AA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роекта решения о заключении </w:t>
                      </w:r>
                      <w:r w:rsidR="0060100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КС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824E42" w:rsidRDefault="00824E4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24E42" w:rsidRDefault="00824E4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24E42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C2AFD86" wp14:editId="784CEE85">
                <wp:simplePos x="0" y="0"/>
                <wp:positionH relativeFrom="column">
                  <wp:posOffset>38735</wp:posOffset>
                </wp:positionH>
                <wp:positionV relativeFrom="paragraph">
                  <wp:posOffset>15875</wp:posOffset>
                </wp:positionV>
                <wp:extent cx="153670" cy="156845"/>
                <wp:effectExtent l="0" t="0" r="17780" b="14605"/>
                <wp:wrapNone/>
                <wp:docPr id="31" name="Овал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670" cy="156845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1" o:spid="_x0000_s1026" style="position:absolute;margin-left:3.05pt;margin-top:1.25pt;width:12.1pt;height:12.3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" fillcolor="#70ad47 [3209]" strokecolor="white [3201]" strokeweight="1.5pt">
                <v:stroke joinstyle="miter"/>
              </v:oval>
            </w:pict>
          </mc:Fallback>
        </mc:AlternateContent>
      </w:r>
    </w:p>
    <w:p w:rsidR="00824E42" w:rsidRDefault="00824E4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24E42" w:rsidRDefault="00824E42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7452B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3A675349" wp14:editId="28F2F1CF">
                <wp:simplePos x="0" y="0"/>
                <wp:positionH relativeFrom="column">
                  <wp:posOffset>156210</wp:posOffset>
                </wp:positionH>
                <wp:positionV relativeFrom="paragraph">
                  <wp:posOffset>139065</wp:posOffset>
                </wp:positionV>
                <wp:extent cx="6131560" cy="1219200"/>
                <wp:effectExtent l="0" t="0" r="21590" b="19050"/>
                <wp:wrapNone/>
                <wp:docPr id="2" name="Скругленный 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1560" cy="12192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B5533" w:rsidRPr="00410D72" w:rsidRDefault="00557DB2" w:rsidP="00410D7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="00824E4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="0050699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="00824E4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. </w:t>
                            </w:r>
                            <w:r w:rsidR="00A60784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Выбор з</w:t>
                            </w:r>
                            <w:r w:rsidR="00FB5533"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емельн</w:t>
                            </w:r>
                            <w:r w:rsidR="00A60784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ого участ</w:t>
                            </w:r>
                            <w:r w:rsidR="00FB5533"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к</w:t>
                            </w:r>
                            <w:r w:rsidR="00A60784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а</w:t>
                            </w:r>
                            <w:r w:rsidR="0028430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(ЗУ)</w:t>
                            </w:r>
                            <w:r w:rsidR="00FB5533"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:rsidR="0028430F" w:rsidRDefault="00FB5533" w:rsidP="00410D7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</w:t>
                            </w:r>
                            <w:r w:rsidR="0028430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Подбор ЗУ для создания объекта (категория </w:t>
                            </w:r>
                            <w:r w:rsidR="0028430F" w:rsidRPr="0028430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и разрешенный вид использования </w:t>
                            </w:r>
                            <w:r w:rsidR="0028430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ЗУ: для </w:t>
                            </w:r>
                            <w:r w:rsidR="0028430F" w:rsidRPr="0028430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строительства</w:t>
                            </w:r>
                            <w:r w:rsidR="0028430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и </w:t>
                            </w:r>
                            <w:r w:rsidR="0028430F" w:rsidRPr="0028430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размещения объектов капитального строительства</w:t>
                            </w:r>
                            <w:r w:rsidR="0028430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; </w:t>
                            </w:r>
                          </w:p>
                          <w:p w:rsidR="00FB5533" w:rsidRDefault="0028430F" w:rsidP="00410D7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Оформления прав МО на ЗУ</w:t>
                            </w:r>
                            <w:r w:rsidR="00FB553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;</w:t>
                            </w:r>
                          </w:p>
                          <w:p w:rsidR="00FB5533" w:rsidRDefault="00FB5533" w:rsidP="00C30AD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</w:t>
                            </w:r>
                            <w:r w:rsidR="00D9593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Разрешение иных </w:t>
                            </w:r>
                            <w:r w:rsidR="0028430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вопросов </w:t>
                            </w:r>
                            <w:r w:rsidR="00D9593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в отношении ЗУ: вынос транзитных коммуникаций; подъездные пути; технологическое присоединение к коммуникациям; </w:t>
                            </w:r>
                            <w:r w:rsidR="00C30AD4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наличие инженерного обеспечения,</w:t>
                            </w:r>
                            <w:r w:rsidR="00196C1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подключениями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;</w:t>
                            </w:r>
                          </w:p>
                          <w:p w:rsidR="00FB5533" w:rsidRPr="00410D72" w:rsidRDefault="00FB5533" w:rsidP="00410D7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МО должно освободить ЗУ от иных объектов, не связанных с объектом образования.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" o:spid="_x0000_s1036" style="position:absolute;left:0;text-align:left;margin-left:12.3pt;margin-top:10.95pt;width:482.8pt;height:96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" fillcolor="white [3201]" strokecolor="black [3200]" strokeweight="1pt">
                <v:stroke joinstyle="miter"/>
                <v:textbox>
                  <w:txbxContent>
                    <w:p w:rsidR="00FB5533" w:rsidRPr="00410D72" w:rsidRDefault="00557DB2" w:rsidP="00410D7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1</w:t>
                      </w:r>
                      <w:r w:rsidR="00824E4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 w:rsidR="0050699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</w:t>
                      </w:r>
                      <w:r w:rsidR="00824E4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. </w:t>
                      </w:r>
                      <w:r w:rsidR="00A60784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Выбор з</w:t>
                      </w:r>
                      <w:r w:rsidR="00FB5533"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емельн</w:t>
                      </w:r>
                      <w:r w:rsidR="00A60784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ого участ</w:t>
                      </w:r>
                      <w:r w:rsidR="00FB5533"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к</w:t>
                      </w:r>
                      <w:r w:rsidR="00A60784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а</w:t>
                      </w:r>
                      <w:r w:rsidR="0028430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(ЗУ)</w:t>
                      </w:r>
                      <w:r w:rsidR="00FB5533"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:</w:t>
                      </w:r>
                    </w:p>
                    <w:p w:rsidR="0028430F" w:rsidRDefault="00FB5533" w:rsidP="00410D7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</w:t>
                      </w:r>
                      <w:r w:rsidR="0028430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Подбор ЗУ для создания объекта (категория </w:t>
                      </w:r>
                      <w:r w:rsidR="0028430F" w:rsidRPr="0028430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и разрешенный вид использования </w:t>
                      </w:r>
                      <w:r w:rsidR="0028430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ЗУ: для </w:t>
                      </w:r>
                      <w:r w:rsidR="0028430F" w:rsidRPr="0028430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строительства</w:t>
                      </w:r>
                      <w:r w:rsidR="0028430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и </w:t>
                      </w:r>
                      <w:r w:rsidR="0028430F" w:rsidRPr="0028430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размещения объектов капитального строительства</w:t>
                      </w:r>
                      <w:r w:rsidR="0028430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; </w:t>
                      </w:r>
                    </w:p>
                    <w:p w:rsidR="00FB5533" w:rsidRDefault="0028430F" w:rsidP="00410D7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Оформления прав МО на ЗУ</w:t>
                      </w:r>
                      <w:r w:rsidR="00FB553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;</w:t>
                      </w:r>
                    </w:p>
                    <w:p w:rsidR="00FB5533" w:rsidRDefault="00FB5533" w:rsidP="00C30AD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</w:t>
                      </w:r>
                      <w:r w:rsidR="00D95939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Разрешение иных </w:t>
                      </w:r>
                      <w:r w:rsidR="0028430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вопросов </w:t>
                      </w:r>
                      <w:r w:rsidR="00D95939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в отношении ЗУ: вынос транзитных коммуникаций; подъездные пути; технологическое присоединение к коммуникациям; </w:t>
                      </w:r>
                      <w:r w:rsidR="00C30AD4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наличие инженерного обеспечения,</w:t>
                      </w:r>
                      <w:r w:rsidR="00196C1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подключениями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;</w:t>
                      </w:r>
                    </w:p>
                    <w:p w:rsidR="00FB5533" w:rsidRPr="00410D72" w:rsidRDefault="00FB5533" w:rsidP="00410D7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МО должно освободить ЗУ от иных объектов, не связанных с объектом образования.</w:t>
                      </w:r>
                    </w:p>
                  </w:txbxContent>
                </v:textbox>
              </v:roundrect>
            </w:pict>
          </mc:Fallback>
        </mc:AlternateContent>
      </w:r>
    </w:p>
    <w:p w:rsidR="00C30AD4" w:rsidRDefault="00C30AD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30AD4" w:rsidRDefault="00C30AD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30AD4" w:rsidRDefault="00C30AD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30AD4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6F21E866" wp14:editId="02DD8652">
                <wp:simplePos x="0" y="0"/>
                <wp:positionH relativeFrom="column">
                  <wp:posOffset>191135</wp:posOffset>
                </wp:positionH>
                <wp:positionV relativeFrom="paragraph">
                  <wp:posOffset>276860</wp:posOffset>
                </wp:positionV>
                <wp:extent cx="6106795" cy="1885950"/>
                <wp:effectExtent l="0" t="0" r="27305" b="19050"/>
                <wp:wrapNone/>
                <wp:docPr id="37" name="Скругленный 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6795" cy="18859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6400A" w:rsidRPr="00A32607" w:rsidRDefault="00557DB2" w:rsidP="00A3260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="0026400A" w:rsidRPr="00A3260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.3. </w:t>
                            </w:r>
                            <w:r w:rsidR="00A32607" w:rsidRPr="00A3260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В случае обращения</w:t>
                            </w:r>
                            <w:r w:rsidR="0026400A" w:rsidRPr="00A3260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с частной концессионной инициативой</w:t>
                            </w:r>
                            <w:r w:rsidR="00A32607" w:rsidRPr="00A3260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32607" w:rsidRPr="00A3260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>(</w:t>
                            </w:r>
                            <w:r w:rsidR="0026400A" w:rsidRPr="00A3260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без </w:t>
                            </w:r>
                            <w:r w:rsidR="00A32607" w:rsidRPr="00A3260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проведения конкурсных процедур)</w:t>
                            </w:r>
                          </w:p>
                          <w:p w:rsidR="0026400A" w:rsidRDefault="0026400A" w:rsidP="00264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1. Проект концессионного соглашения, прилагаемый к предложению о заключении концессионного соглашения, должен содержать существенные условия, перечень которых утвержден Комиссией.</w:t>
                            </w:r>
                          </w:p>
                          <w:p w:rsidR="0026400A" w:rsidRDefault="0026400A" w:rsidP="00264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2. МО в составе приложений к заявке (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>II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этап) дополнительно прилагает и направляет в Комиссию представленный инициатором в рамках ЧКИ комплект документов.</w:t>
                            </w:r>
                          </w:p>
                          <w:p w:rsidR="0026400A" w:rsidRDefault="0026400A" w:rsidP="00264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3. Сроки и порядок взаимодействия при рассмотрении ЧКИ определяются НПА МО, а также</w:t>
                            </w:r>
                            <w:r w:rsidR="00A3260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положениями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Федерального закона «О концессионных соглашениях».</w:t>
                            </w:r>
                          </w:p>
                          <w:p w:rsidR="0026400A" w:rsidRDefault="0026400A" w:rsidP="00264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4. МО в любом случае готовит проект конкурсной документации концессионного конкурса, поскольку одним из этапов реализации ЧКИ выступает сбор заявок от иных лиц о готовности к участию в конкурсе.  </w:t>
                            </w:r>
                          </w:p>
                          <w:p w:rsidR="0026400A" w:rsidRPr="00097B97" w:rsidRDefault="0026400A" w:rsidP="0026400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7" o:spid="_x0000_s1037" style="position:absolute;left:0;text-align:left;margin-left:15.05pt;margin-top:21.8pt;width:480.85pt;height:148.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" fillcolor="white [3201]" strokecolor="black [3200]" strokeweight="1pt">
                <v:stroke joinstyle="miter"/>
                <v:textbox>
                  <w:txbxContent>
                    <w:p w:rsidR="0026400A" w:rsidRPr="00A32607" w:rsidRDefault="00557DB2" w:rsidP="00A3260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1</w:t>
                      </w:r>
                      <w:r w:rsidR="0026400A" w:rsidRPr="00A3260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.3. </w:t>
                      </w:r>
                      <w:r w:rsidR="00A32607" w:rsidRPr="00A3260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В случае обращения</w:t>
                      </w:r>
                      <w:r w:rsidR="0026400A" w:rsidRPr="00A3260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с частной концессионной инициативой</w:t>
                      </w:r>
                      <w:r w:rsidR="00A32607" w:rsidRPr="00A3260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="00A32607" w:rsidRPr="00A3260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>(</w:t>
                      </w:r>
                      <w:r w:rsidR="0026400A" w:rsidRPr="00A3260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без </w:t>
                      </w:r>
                      <w:r w:rsidR="00A32607" w:rsidRPr="00A3260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проведения конкурсных процедур)</w:t>
                      </w:r>
                    </w:p>
                    <w:p w:rsidR="0026400A" w:rsidRDefault="0026400A" w:rsidP="00264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1. Проект концессионного соглашения, прилагаемый к предложению о заключении концессионного соглашения, должен содержать существенные условия, перечень которых утвержден Комиссией.</w:t>
                      </w:r>
                    </w:p>
                    <w:p w:rsidR="0026400A" w:rsidRDefault="0026400A" w:rsidP="00264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2. МО в составе приложений к заявке (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>II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этап) дополнительно прилагает и направляет в Комиссию представленный инициатором в рамках ЧКИ комплект документов.</w:t>
                      </w:r>
                    </w:p>
                    <w:p w:rsidR="0026400A" w:rsidRDefault="0026400A" w:rsidP="00264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3. Сроки и порядок взаимодействия при рассмотрении ЧКИ определяются НПА МО, а также</w:t>
                      </w:r>
                      <w:r w:rsidR="00A3260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положениями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Федерального закона «О концессионных соглашениях».</w:t>
                      </w:r>
                    </w:p>
                    <w:p w:rsidR="0026400A" w:rsidRDefault="0026400A" w:rsidP="00264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4. МО в любом случае готовит проект конкурсной документации концессионного конкурса, поскольку одним из этапов реализации ЧКИ выступает сбор заявок от иных лиц о готовности к участию в конкурсе.  </w:t>
                      </w:r>
                    </w:p>
                    <w:p w:rsidR="0026400A" w:rsidRPr="00097B97" w:rsidRDefault="0026400A" w:rsidP="0026400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26400A" w:rsidRDefault="0026400A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400A" w:rsidRDefault="0026400A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400A" w:rsidRDefault="0026400A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400A" w:rsidRDefault="0026400A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400A" w:rsidRDefault="0026400A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400A" w:rsidRDefault="0026400A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400A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567B7CE" wp14:editId="07033EFE">
                <wp:simplePos x="0" y="0"/>
                <wp:positionH relativeFrom="column">
                  <wp:posOffset>209550</wp:posOffset>
                </wp:positionH>
                <wp:positionV relativeFrom="paragraph">
                  <wp:posOffset>238760</wp:posOffset>
                </wp:positionV>
                <wp:extent cx="6107430" cy="457200"/>
                <wp:effectExtent l="0" t="0" r="26670" b="19050"/>
                <wp:wrapNone/>
                <wp:docPr id="6" name="Скругленный 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7430" cy="4572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B5533" w:rsidRPr="0037452B" w:rsidRDefault="00302AA7" w:rsidP="00410D7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ЭТАП </w:t>
                            </w:r>
                            <w:r w:rsidR="00FB5533"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n-US"/>
                              </w:rPr>
                              <w:t>II</w:t>
                            </w:r>
                            <w:r w:rsidR="00FB5533" w:rsidRPr="00FD4B4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. </w:t>
                            </w:r>
                            <w:r w:rsidR="00FD4B4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ПОДАЧА И РАССМОТРЕНИЕ ЗАЯВКИ</w:t>
                            </w:r>
                            <w:r w:rsidR="00FB553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НА СОФИНАНСИРОВАНИЕ</w:t>
                            </w:r>
                            <w:r w:rsidR="00E55006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55006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>АВТОНОМНЫМ ОКРУГОМ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" o:spid="_x0000_s1038" style="position:absolute;left:0;text-align:left;margin-left:16.5pt;margin-top:18.8pt;width:480.9pt;height:3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" fillcolor="white [3201]" strokecolor="black [3200]" strokeweight="1pt">
                <v:stroke joinstyle="miter"/>
                <v:textbox>
                  <w:txbxContent>
                    <w:p w:rsidR="00FB5533" w:rsidRPr="0037452B" w:rsidRDefault="00302AA7" w:rsidP="00410D7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ЭТАП </w:t>
                      </w:r>
                      <w:r w:rsidR="00FB5533"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n-US"/>
                        </w:rPr>
                        <w:t>II</w:t>
                      </w:r>
                      <w:r w:rsidR="00FB5533" w:rsidRPr="00FD4B4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. </w:t>
                      </w:r>
                      <w:r w:rsidR="00FD4B4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ПОДАЧА И РАССМОТРЕНИЕ ЗАЯВКИ</w:t>
                      </w:r>
                      <w:r w:rsidR="00FB553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НА СОФИНАНСИРОВАНИЕ</w:t>
                      </w:r>
                      <w:r w:rsidR="00E55006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="00E55006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>АВТОНОМНЫМ ОКРУГОМ</w:t>
                      </w:r>
                    </w:p>
                  </w:txbxContent>
                </v:textbox>
              </v:roundrect>
            </w:pict>
          </mc:Fallback>
        </mc:AlternateContent>
      </w:r>
    </w:p>
    <w:p w:rsidR="0026400A" w:rsidRDefault="0026400A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400A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499B6424" wp14:editId="695DA7F8">
                <wp:simplePos x="0" y="0"/>
                <wp:positionH relativeFrom="column">
                  <wp:posOffset>311785</wp:posOffset>
                </wp:positionH>
                <wp:positionV relativeFrom="paragraph">
                  <wp:posOffset>1817370</wp:posOffset>
                </wp:positionV>
                <wp:extent cx="1741170" cy="647700"/>
                <wp:effectExtent l="0" t="0" r="11430" b="19050"/>
                <wp:wrapNone/>
                <wp:docPr id="25" name="Скругленный 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1170" cy="647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99F" w:rsidRPr="0050699F" w:rsidRDefault="0050699F" w:rsidP="0050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3. Принятие решения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5" o:spid="_x0000_s1039" style="position:absolute;left:0;text-align:left;margin-left:24.55pt;margin-top:143.1pt;width:137.1pt;height:51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" fillcolor="white [3201]" strokecolor="black [3200]" strokeweight="1pt">
                <v:stroke joinstyle="miter"/>
                <v:textbox>
                  <w:txbxContent>
                    <w:p w:rsidR="0050699F" w:rsidRPr="0050699F" w:rsidRDefault="0050699F" w:rsidP="0050699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3. Принятие решения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4901CEB4" wp14:editId="6563A1A9">
                <wp:simplePos x="0" y="0"/>
                <wp:positionH relativeFrom="column">
                  <wp:posOffset>2578735</wp:posOffset>
                </wp:positionH>
                <wp:positionV relativeFrom="paragraph">
                  <wp:posOffset>1817370</wp:posOffset>
                </wp:positionV>
                <wp:extent cx="3722370" cy="647700"/>
                <wp:effectExtent l="0" t="0" r="11430" b="19050"/>
                <wp:wrapNone/>
                <wp:docPr id="27" name="Скругленный 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2370" cy="647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0371" w:rsidRDefault="00302AA7" w:rsidP="0050699F">
                            <w:pPr>
                              <w:spacing w:after="0" w:line="24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Протокол </w:t>
                            </w:r>
                            <w:r w:rsidR="00BA037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заседания Комиссии</w:t>
                            </w:r>
                          </w:p>
                          <w:p w:rsidR="00302AA7" w:rsidRPr="0050699F" w:rsidRDefault="00302AA7" w:rsidP="0050699F">
                            <w:pPr>
                              <w:spacing w:after="0" w:line="24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Соглашение о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софинансировании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(</w:t>
                            </w:r>
                            <w:r w:rsidR="00BA037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форма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утвержден</w:t>
                            </w:r>
                            <w:r w:rsidR="00BA037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7" o:spid="_x0000_s1040" style="position:absolute;left:0;text-align:left;margin-left:203.05pt;margin-top:143.1pt;width:293.1pt;height:51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" fillcolor="white [3201]" strokecolor="black [3200]" strokeweight="1pt">
                <v:stroke joinstyle="miter"/>
                <v:textbox>
                  <w:txbxContent>
                    <w:p w:rsidR="00BA0371" w:rsidRDefault="00302AA7" w:rsidP="0050699F">
                      <w:pPr>
                        <w:spacing w:after="0" w:line="24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Протокол </w:t>
                      </w:r>
                      <w:r w:rsidR="00BA037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заседания Комиссии</w:t>
                      </w:r>
                    </w:p>
                    <w:p w:rsidR="00302AA7" w:rsidRPr="0050699F" w:rsidRDefault="00302AA7" w:rsidP="0050699F">
                      <w:pPr>
                        <w:spacing w:after="0" w:line="24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Соглашение о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софинансировании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(</w:t>
                      </w:r>
                      <w:r w:rsidR="00BA037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форма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утвержден</w:t>
                      </w:r>
                      <w:r w:rsidR="00BA037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а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3A3DBB2B" wp14:editId="6D42343D">
                <wp:simplePos x="0" y="0"/>
                <wp:positionH relativeFrom="column">
                  <wp:posOffset>-1244600</wp:posOffset>
                </wp:positionH>
                <wp:positionV relativeFrom="paragraph">
                  <wp:posOffset>1295400</wp:posOffset>
                </wp:positionV>
                <wp:extent cx="2353310" cy="382905"/>
                <wp:effectExtent l="0" t="0" r="3493" b="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353310" cy="382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99F" w:rsidRPr="00302AA7" w:rsidRDefault="00302AA7" w:rsidP="0050699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02AA7">
                              <w:rPr>
                                <w:color w:val="000000" w:themeColor="text1"/>
                              </w:rPr>
                              <w:t>30 ДНЕЙ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41" style="position:absolute;left:0;text-align:left;margin-left:-98pt;margin-top:102pt;width:185.3pt;height:30.15pt;rotation:-90;z-index:251653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" filled="f" stroked="f" strokeweight="1pt">
                <v:textbox>
                  <w:txbxContent>
                    <w:p w:rsidR="0050699F" w:rsidRPr="00302AA7" w:rsidRDefault="00302AA7" w:rsidP="0050699F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02AA7">
                        <w:rPr>
                          <w:color w:val="000000" w:themeColor="text1"/>
                        </w:rPr>
                        <w:t>30 ДНЕЙ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1FDAFD46" wp14:editId="2F333CAC">
                <wp:simplePos x="0" y="0"/>
                <wp:positionH relativeFrom="column">
                  <wp:posOffset>287655</wp:posOffset>
                </wp:positionH>
                <wp:positionV relativeFrom="paragraph">
                  <wp:posOffset>1055370</wp:posOffset>
                </wp:positionV>
                <wp:extent cx="1741170" cy="647700"/>
                <wp:effectExtent l="0" t="0" r="11430" b="19050"/>
                <wp:wrapNone/>
                <wp:docPr id="24" name="Скругленный 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1170" cy="647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99F" w:rsidRPr="0050699F" w:rsidRDefault="0050699F" w:rsidP="0050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2. Рассмотрение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4" o:spid="_x0000_s1042" style="position:absolute;left:0;text-align:left;margin-left:22.65pt;margin-top:83.1pt;width:137.1pt;height:51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" fillcolor="white [3201]" strokecolor="black [3200]" strokeweight="1pt">
                <v:stroke joinstyle="miter"/>
                <v:textbox>
                  <w:txbxContent>
                    <w:p w:rsidR="0050699F" w:rsidRPr="0050699F" w:rsidRDefault="0050699F" w:rsidP="0050699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2. Рассмотрение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5BAB6EF2" wp14:editId="5ACC194C">
                <wp:simplePos x="0" y="0"/>
                <wp:positionH relativeFrom="column">
                  <wp:posOffset>2578735</wp:posOffset>
                </wp:positionH>
                <wp:positionV relativeFrom="paragraph">
                  <wp:posOffset>1036320</wp:posOffset>
                </wp:positionV>
                <wp:extent cx="3722370" cy="666750"/>
                <wp:effectExtent l="0" t="0" r="11430" b="19050"/>
                <wp:wrapNone/>
                <wp:docPr id="26" name="Скругленный 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2370" cy="6667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99F" w:rsidRPr="0050699F" w:rsidRDefault="00196C18" w:rsidP="0050699F">
                            <w:pPr>
                              <w:spacing w:after="0" w:line="24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Комиссия по рассмотрению вопросов о предоставлении субсидии из бюджета Ханты-Мансийского автономного округа </w:t>
                            </w:r>
                            <w:r w:rsidR="00BA037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Югры</w:t>
                            </w:r>
                            <w:r w:rsidR="00BA037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B5752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(далее – Комиссия)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6" o:spid="_x0000_s1043" style="position:absolute;left:0;text-align:left;margin-left:203.05pt;margin-top:81.6pt;width:293.1pt;height:52.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" fillcolor="white [3201]" strokecolor="black [3200]" strokeweight="1pt">
                <v:stroke joinstyle="miter"/>
                <v:textbox>
                  <w:txbxContent>
                    <w:p w:rsidR="0050699F" w:rsidRPr="0050699F" w:rsidRDefault="00196C18" w:rsidP="0050699F">
                      <w:pPr>
                        <w:spacing w:after="0" w:line="24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Комиссия по рассмотрению вопросов о предоставлении субсидии из бюджета Ханты-Мансийского автономного округа </w:t>
                      </w:r>
                      <w:r w:rsidR="00BA037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–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Югры</w:t>
                      </w:r>
                      <w:r w:rsidR="00BA037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="00B5752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(далее – Комиссия)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2F35B37" wp14:editId="2CFF2852">
                <wp:simplePos x="0" y="0"/>
                <wp:positionH relativeFrom="column">
                  <wp:posOffset>92710</wp:posOffset>
                </wp:positionH>
                <wp:positionV relativeFrom="paragraph">
                  <wp:posOffset>721995</wp:posOffset>
                </wp:positionV>
                <wp:extent cx="411480" cy="1571625"/>
                <wp:effectExtent l="19050" t="0" r="26670" b="47625"/>
                <wp:wrapNone/>
                <wp:docPr id="28" name="Стрелка вниз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1571625"/>
                        </a:xfrm>
                        <a:prstGeom prst="downArrow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699F" w:rsidRPr="0050699F" w:rsidRDefault="0050699F" w:rsidP="0050699F">
                            <w:pPr>
                              <w:jc w:val="both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28" o:spid="_x0000_s1044" type="#_x0000_t67" style="position:absolute;left:0;text-align:left;margin-left:7.3pt;margin-top:56.85pt;width:32.4pt;height:123.7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" adj="18772" fillcolor="#70ad47 [3209]" strokecolor="white [3201]" strokeweight="1.5pt">
                <v:textbox style="layout-flow:vertical;mso-layout-flow-alt:bottom-to-top">
                  <w:txbxContent>
                    <w:p w:rsidR="0050699F" w:rsidRPr="0050699F" w:rsidRDefault="0050699F" w:rsidP="0050699F">
                      <w:pPr>
                        <w:jc w:val="both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3BA9560" wp14:editId="38015792">
                <wp:simplePos x="0" y="0"/>
                <wp:positionH relativeFrom="column">
                  <wp:posOffset>2578735</wp:posOffset>
                </wp:positionH>
                <wp:positionV relativeFrom="paragraph">
                  <wp:posOffset>264795</wp:posOffset>
                </wp:positionV>
                <wp:extent cx="3722370" cy="647700"/>
                <wp:effectExtent l="0" t="0" r="11430" b="19050"/>
                <wp:wrapNone/>
                <wp:docPr id="8" name="Скругленный 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2370" cy="647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B5533" w:rsidRPr="0050699F" w:rsidRDefault="0050699F" w:rsidP="0050699F">
                            <w:pPr>
                              <w:spacing w:after="0" w:line="240" w:lineRule="auto"/>
                              <w:ind w:left="36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0699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</w:t>
                            </w:r>
                            <w:r w:rsidR="00FD4B4A" w:rsidRPr="0050699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еречень </w:t>
                            </w:r>
                            <w:r w:rsidR="00FB5533" w:rsidRPr="0050699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документов </w:t>
                            </w:r>
                            <w:r w:rsidR="00196C1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приведен в пункте 8 </w:t>
                            </w:r>
                            <w:r w:rsidR="00FB5533" w:rsidRPr="0050699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Приложени</w:t>
                            </w:r>
                            <w:r w:rsidR="00302AA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я</w:t>
                            </w:r>
                            <w:r w:rsidR="00FB5533" w:rsidRPr="0050699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25 к ГП</w:t>
                            </w:r>
                            <w:r w:rsidRPr="0050699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Югры «Развитие образования в Ханты-Мансийском автономном округе – Югре на 2016 – 2020 годы»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" o:spid="_x0000_s1045" style="position:absolute;left:0;text-align:left;margin-left:203.05pt;margin-top:20.85pt;width:293.1pt;height:51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" fillcolor="white [3201]" strokecolor="black [3200]" strokeweight="1pt">
                <v:stroke joinstyle="miter"/>
                <v:textbox>
                  <w:txbxContent>
                    <w:p w:rsidR="00FB5533" w:rsidRPr="0050699F" w:rsidRDefault="0050699F" w:rsidP="0050699F">
                      <w:pPr>
                        <w:spacing w:after="0" w:line="240" w:lineRule="auto"/>
                        <w:ind w:left="36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0699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</w:t>
                      </w:r>
                      <w:r w:rsidR="00FD4B4A" w:rsidRPr="0050699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еречень </w:t>
                      </w:r>
                      <w:r w:rsidR="00FB5533" w:rsidRPr="0050699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документов </w:t>
                      </w:r>
                      <w:r w:rsidR="00196C1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приведен в пункте 8 </w:t>
                      </w:r>
                      <w:r w:rsidR="00FB5533" w:rsidRPr="0050699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Приложени</w:t>
                      </w:r>
                      <w:r w:rsidR="00302AA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я</w:t>
                      </w:r>
                      <w:r w:rsidR="00FB5533" w:rsidRPr="0050699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25 к ГП</w:t>
                      </w:r>
                      <w:r w:rsidRPr="0050699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Югры «Развитие образования в Ханты-Мансийском автономном округе – Югре на 2016 – 2020 годы»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68951C2" wp14:editId="7D125185">
                <wp:simplePos x="0" y="0"/>
                <wp:positionH relativeFrom="column">
                  <wp:posOffset>311785</wp:posOffset>
                </wp:positionH>
                <wp:positionV relativeFrom="paragraph">
                  <wp:posOffset>264795</wp:posOffset>
                </wp:positionV>
                <wp:extent cx="1717040" cy="647700"/>
                <wp:effectExtent l="0" t="0" r="16510" b="19050"/>
                <wp:wrapNone/>
                <wp:docPr id="23" name="Скругленный 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7040" cy="647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99F" w:rsidRPr="0050699F" w:rsidRDefault="0050699F" w:rsidP="0050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1. </w:t>
                            </w:r>
                            <w:r w:rsidRPr="0050699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Под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ача заявки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3" o:spid="_x0000_s1046" style="position:absolute;left:0;text-align:left;margin-left:24.55pt;margin-top:20.85pt;width:135.2pt;height:5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" fillcolor="white [3201]" strokecolor="black [3200]" strokeweight="1pt">
                <v:stroke joinstyle="miter"/>
                <v:textbox>
                  <w:txbxContent>
                    <w:p w:rsidR="0050699F" w:rsidRPr="0050699F" w:rsidRDefault="0050699F" w:rsidP="0050699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1. </w:t>
                      </w:r>
                      <w:r w:rsidRPr="0050699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Под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ача заявки</w:t>
                      </w:r>
                    </w:p>
                  </w:txbxContent>
                </v:textbox>
              </v:roundrect>
            </w:pict>
          </mc:Fallback>
        </mc:AlternateContent>
      </w:r>
    </w:p>
    <w:p w:rsidR="00C30AD4" w:rsidRDefault="00C30AD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30AD4" w:rsidRDefault="00C30AD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30AD4" w:rsidRDefault="00C30AD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7D1FB6D" wp14:editId="3DA73D18">
                <wp:simplePos x="0" y="0"/>
                <wp:positionH relativeFrom="column">
                  <wp:posOffset>207645</wp:posOffset>
                </wp:positionH>
                <wp:positionV relativeFrom="paragraph">
                  <wp:posOffset>261620</wp:posOffset>
                </wp:positionV>
                <wp:extent cx="6146165" cy="786765"/>
                <wp:effectExtent l="0" t="0" r="26035" b="13335"/>
                <wp:wrapNone/>
                <wp:docPr id="9" name="Скругленный 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6165" cy="78676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C4DF4" w:rsidRDefault="005C4DF4" w:rsidP="005C4DF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Рассмотрение представленных документов комиссией</w:t>
                            </w:r>
                            <w:r w:rsidRPr="0037452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:rsidR="005C4DF4" w:rsidRDefault="005C4DF4" w:rsidP="005C4DF4">
                            <w:p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а) срок рассмотрения - 30 дней с момента поступления заявки;</w:t>
                            </w:r>
                          </w:p>
                          <w:p w:rsidR="005C4DF4" w:rsidRDefault="005C4DF4" w:rsidP="005C4DF4">
                            <w:p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б) результат рассмотрения: решение о заключении соглашения либо об отказе в заключени</w:t>
                            </w:r>
                            <w:proofErr w:type="gramStart"/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и</w:t>
                            </w:r>
                            <w:proofErr w:type="gramEnd"/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 соглашения; </w:t>
                            </w:r>
                          </w:p>
                          <w:p w:rsidR="005C4DF4" w:rsidRDefault="005C4DF4" w:rsidP="005C4DF4">
                            <w:p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г) при положительном решении - подписание соглашения между МО и автономным округом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9" o:spid="_x0000_s1047" style="position:absolute;left:0;text-align:left;margin-left:16.35pt;margin-top:20.6pt;width:483.95pt;height:61.9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" fillcolor="white [3201]" strokecolor="black [3200]" strokeweight="1pt">
                <v:stroke joinstyle="miter"/>
                <v:textbox>
                  <w:txbxContent>
                    <w:p w:rsidR="005C4DF4" w:rsidRDefault="005C4DF4" w:rsidP="005C4DF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Рассмотрение представленных документов комиссией</w:t>
                      </w:r>
                      <w:r w:rsidRPr="0037452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:</w:t>
                      </w:r>
                    </w:p>
                    <w:p w:rsidR="005C4DF4" w:rsidRDefault="005C4DF4" w:rsidP="005C4DF4">
                      <w:p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а) срок рассмотрения - 30 дней с момента поступления заявки;</w:t>
                      </w:r>
                    </w:p>
                    <w:p w:rsidR="005C4DF4" w:rsidRDefault="005C4DF4" w:rsidP="005C4DF4">
                      <w:p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б) результат рассмотрения: решение о заключении соглашения либо об отказе в заключени</w:t>
                      </w:r>
                      <w:proofErr w:type="gramStart"/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и</w:t>
                      </w:r>
                      <w:proofErr w:type="gramEnd"/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 соглашения; </w:t>
                      </w:r>
                    </w:p>
                    <w:p w:rsidR="005C4DF4" w:rsidRDefault="005C4DF4" w:rsidP="005C4DF4">
                      <w:p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г) при положительном решении - подписание соглашения между МО и автономным округом</w:t>
                      </w:r>
                    </w:p>
                  </w:txbxContent>
                </v:textbox>
              </v:roundrect>
            </w:pict>
          </mc:Fallback>
        </mc:AlternateContent>
      </w: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6F9EA68" wp14:editId="0CA24F28">
                <wp:simplePos x="0" y="0"/>
                <wp:positionH relativeFrom="column">
                  <wp:posOffset>109220</wp:posOffset>
                </wp:positionH>
                <wp:positionV relativeFrom="paragraph">
                  <wp:posOffset>340995</wp:posOffset>
                </wp:positionV>
                <wp:extent cx="6182995" cy="1466850"/>
                <wp:effectExtent l="0" t="0" r="27305" b="19050"/>
                <wp:wrapNone/>
                <wp:docPr id="11" name="Скругленный 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82995" cy="14668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C4880" w:rsidRPr="00E90366" w:rsidRDefault="00BC5F08" w:rsidP="00BC5F08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E90366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Принятие уполномоченным органом </w:t>
                            </w:r>
                            <w:r w:rsidR="00B57526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МО </w:t>
                            </w:r>
                            <w:r w:rsidRPr="00E90366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решения о заключении к</w:t>
                            </w:r>
                            <w:r w:rsidR="005C4880" w:rsidRPr="00E90366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онцессионного соглашения</w:t>
                            </w:r>
                            <w:r w:rsidRPr="00E90366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. </w:t>
                            </w:r>
                          </w:p>
                          <w:p w:rsidR="00BC5F08" w:rsidRPr="00E90366" w:rsidRDefault="005C4880" w:rsidP="00BC5F08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E90366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О</w:t>
                            </w:r>
                            <w:r w:rsidR="00BC5F08" w:rsidRPr="00E90366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бъявл</w:t>
                            </w:r>
                            <w:r w:rsidRPr="00E90366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ение </w:t>
                            </w:r>
                            <w:r w:rsidR="00BC5F08" w:rsidRPr="00E90366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концессионн</w:t>
                            </w:r>
                            <w:r w:rsidRPr="00E90366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ого </w:t>
                            </w:r>
                            <w:r w:rsidR="00BC5F08" w:rsidRPr="00E90366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конкурс</w:t>
                            </w:r>
                            <w:r w:rsidRPr="00E90366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а</w:t>
                            </w:r>
                            <w:r w:rsidR="00BC5F08" w:rsidRPr="00E90366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.</w:t>
                            </w:r>
                          </w:p>
                          <w:p w:rsidR="008E60D0" w:rsidRDefault="008E60D0" w:rsidP="00BC5F08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E90366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Проведение и подведение итогов концессионного конкурса.</w:t>
                            </w:r>
                          </w:p>
                          <w:p w:rsidR="00A32607" w:rsidRPr="00A32607" w:rsidRDefault="00A32607" w:rsidP="00A32607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Подписание КС с победителем конкурса.</w:t>
                            </w:r>
                            <w:r w:rsidRPr="008E60D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566BFC" w:rsidRPr="00E90366" w:rsidRDefault="00566BFC" w:rsidP="00097B9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FB5533" w:rsidRPr="00E90366" w:rsidRDefault="00E90366" w:rsidP="00E90366">
                            <w:pPr>
                              <w:spacing w:after="0" w:line="240" w:lineRule="auto"/>
                              <w:ind w:left="284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E90366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Методические рекомендации по подготовке и реализации инвестиционных проектов путем заключения концессионных соглашений</w:t>
                            </w:r>
                            <w:r w:rsidR="00E55006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, утв. Департаментом экономического развития автономного округа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1" o:spid="_x0000_s1048" style="position:absolute;left:0;text-align:left;margin-left:8.6pt;margin-top:26.85pt;width:486.85pt;height:115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" fillcolor="white [3201]" strokecolor="black [3200]" strokeweight="1pt">
                <v:stroke joinstyle="miter"/>
                <v:textbox>
                  <w:txbxContent>
                    <w:p w:rsidR="005C4880" w:rsidRPr="00E90366" w:rsidRDefault="00BC5F08" w:rsidP="00BC5F08">
                      <w:pPr>
                        <w:pStyle w:val="a3"/>
                        <w:numPr>
                          <w:ilvl w:val="0"/>
                          <w:numId w:val="5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 w:rsidRPr="00E90366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Принятие уполномоченным органом </w:t>
                      </w:r>
                      <w:r w:rsidR="00B57526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МО </w:t>
                      </w:r>
                      <w:r w:rsidRPr="00E90366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решения о заключении к</w:t>
                      </w:r>
                      <w:r w:rsidR="005C4880" w:rsidRPr="00E90366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онцессионного соглашения</w:t>
                      </w:r>
                      <w:r w:rsidRPr="00E90366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. </w:t>
                      </w:r>
                    </w:p>
                    <w:p w:rsidR="00BC5F08" w:rsidRPr="00E90366" w:rsidRDefault="005C4880" w:rsidP="00BC5F08">
                      <w:pPr>
                        <w:pStyle w:val="a3"/>
                        <w:numPr>
                          <w:ilvl w:val="0"/>
                          <w:numId w:val="5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 w:rsidRPr="00E90366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О</w:t>
                      </w:r>
                      <w:r w:rsidR="00BC5F08" w:rsidRPr="00E90366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бъявл</w:t>
                      </w:r>
                      <w:r w:rsidRPr="00E90366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ение </w:t>
                      </w:r>
                      <w:r w:rsidR="00BC5F08" w:rsidRPr="00E90366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концессионн</w:t>
                      </w:r>
                      <w:r w:rsidRPr="00E90366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ого </w:t>
                      </w:r>
                      <w:r w:rsidR="00BC5F08" w:rsidRPr="00E90366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конкурс</w:t>
                      </w:r>
                      <w:r w:rsidRPr="00E90366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а</w:t>
                      </w:r>
                      <w:r w:rsidR="00BC5F08" w:rsidRPr="00E90366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.</w:t>
                      </w:r>
                    </w:p>
                    <w:p w:rsidR="008E60D0" w:rsidRDefault="008E60D0" w:rsidP="00BC5F08">
                      <w:pPr>
                        <w:pStyle w:val="a3"/>
                        <w:numPr>
                          <w:ilvl w:val="0"/>
                          <w:numId w:val="5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 w:rsidRPr="00E90366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Проведение и подведение итогов концессионного конкурса.</w:t>
                      </w:r>
                    </w:p>
                    <w:p w:rsidR="00A32607" w:rsidRPr="00A32607" w:rsidRDefault="00A32607" w:rsidP="00A32607">
                      <w:pPr>
                        <w:pStyle w:val="a3"/>
                        <w:numPr>
                          <w:ilvl w:val="0"/>
                          <w:numId w:val="5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Подписание КС с победителем конкурса.</w:t>
                      </w:r>
                      <w:r w:rsidRPr="008E60D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</w:p>
                    <w:p w:rsidR="00566BFC" w:rsidRPr="00E90366" w:rsidRDefault="00566BFC" w:rsidP="00097B9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</w:p>
                    <w:p w:rsidR="00FB5533" w:rsidRPr="00E90366" w:rsidRDefault="00E90366" w:rsidP="00E90366">
                      <w:pPr>
                        <w:spacing w:after="0" w:line="240" w:lineRule="auto"/>
                        <w:ind w:left="284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 w:rsidRPr="00E90366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Методические рекомендации по подготовке и реализации инвестиционных проектов путем заключения концессионных соглашений</w:t>
                      </w:r>
                      <w:r w:rsidR="00E55006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, утв. Департаментом экономического развития автономного округа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9C36DEC" wp14:editId="695CE002">
                <wp:simplePos x="0" y="0"/>
                <wp:positionH relativeFrom="column">
                  <wp:posOffset>115570</wp:posOffset>
                </wp:positionH>
                <wp:positionV relativeFrom="paragraph">
                  <wp:posOffset>-196215</wp:posOffset>
                </wp:positionV>
                <wp:extent cx="6127115" cy="438150"/>
                <wp:effectExtent l="0" t="0" r="26035" b="19050"/>
                <wp:wrapNone/>
                <wp:docPr id="10" name="Скругленный 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7115" cy="4381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6BFC" w:rsidRDefault="00566BFC" w:rsidP="00410D7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ЭТАП </w:t>
                            </w:r>
                            <w:r w:rsidR="00FB5533"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n-US"/>
                              </w:rPr>
                              <w:t>I</w:t>
                            </w:r>
                            <w:r w:rsidR="00FB553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n-US"/>
                              </w:rPr>
                              <w:t>I</w:t>
                            </w:r>
                            <w:r w:rsidR="00FB5533" w:rsidRPr="00410D7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n-US"/>
                              </w:rPr>
                              <w:t>I</w:t>
                            </w:r>
                            <w:r w:rsidR="00FB5533" w:rsidRPr="00BC5F0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. </w:t>
                            </w:r>
                            <w:r w:rsidR="00BC5F0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ПРИНЯТИЕ РЕШЕНИЯ О ЗАКЛЮЧЕНИИ КС И </w:t>
                            </w:r>
                            <w:r w:rsidR="008E60D0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ПРОВЕДЕНИЕ </w:t>
                            </w:r>
                          </w:p>
                          <w:p w:rsidR="00FB5533" w:rsidRPr="00097B97" w:rsidRDefault="00FB5533" w:rsidP="00410D7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КОНЦЕССИОННОГО КОНКУРСА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0" o:spid="_x0000_s1049" style="position:absolute;left:0;text-align:left;margin-left:9.1pt;margin-top:-15.45pt;width:482.45pt;height:34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" fillcolor="white [3201]" strokecolor="black [3200]" strokeweight="1pt">
                <v:stroke joinstyle="miter"/>
                <v:textbox>
                  <w:txbxContent>
                    <w:p w:rsidR="00566BFC" w:rsidRDefault="00566BFC" w:rsidP="00410D7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ЭТАП </w:t>
                      </w:r>
                      <w:r w:rsidR="00FB5533"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n-US"/>
                        </w:rPr>
                        <w:t>I</w:t>
                      </w:r>
                      <w:r w:rsidR="00FB553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n-US"/>
                        </w:rPr>
                        <w:t>I</w:t>
                      </w:r>
                      <w:r w:rsidR="00FB5533" w:rsidRPr="00410D7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n-US"/>
                        </w:rPr>
                        <w:t>I</w:t>
                      </w:r>
                      <w:r w:rsidR="00FB5533" w:rsidRPr="00BC5F0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. </w:t>
                      </w:r>
                      <w:r w:rsidR="00BC5F0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ПРИНЯТИЕ РЕШЕНИЯ О ЗАКЛЮЧЕНИИ КС И </w:t>
                      </w:r>
                      <w:r w:rsidR="008E60D0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ПРОВЕДЕНИЕ </w:t>
                      </w:r>
                    </w:p>
                    <w:p w:rsidR="00FB5533" w:rsidRPr="00097B97" w:rsidRDefault="00FB5533" w:rsidP="00410D7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КОНЦЕССИОННОГО КОНКУРСА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83328" behindDoc="0" locked="0" layoutInCell="1" allowOverlap="1" wp14:anchorId="410A2154" wp14:editId="3CAD79A5">
                <wp:simplePos x="0" y="0"/>
                <wp:positionH relativeFrom="column">
                  <wp:posOffset>77470</wp:posOffset>
                </wp:positionH>
                <wp:positionV relativeFrom="paragraph">
                  <wp:posOffset>100965</wp:posOffset>
                </wp:positionV>
                <wp:extent cx="178435" cy="367030"/>
                <wp:effectExtent l="19050" t="19050" r="12065" b="13970"/>
                <wp:wrapNone/>
                <wp:docPr id="35" name="Группа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435" cy="367030"/>
                          <a:chOff x="0" y="0"/>
                          <a:chExt cx="178585" cy="367172"/>
                        </a:xfrm>
                      </wpg:grpSpPr>
                      <wps:wsp>
                        <wps:cNvPr id="32" name="Капля 32"/>
                        <wps:cNvSpPr/>
                        <wps:spPr>
                          <a:xfrm rot="8100045">
                            <a:off x="0" y="0"/>
                            <a:ext cx="178585" cy="172305"/>
                          </a:xfrm>
                          <a:prstGeom prst="teardrop">
                            <a:avLst>
                              <a:gd name="adj" fmla="val 156887"/>
                            </a:avLst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Овал 33"/>
                        <wps:cNvSpPr/>
                        <wps:spPr>
                          <a:xfrm>
                            <a:off x="28244" y="254196"/>
                            <a:ext cx="121995" cy="112976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5" o:spid="_x0000_s1026" style="position:absolute;margin-left:6.1pt;margin-top:7.95pt;width:14.05pt;height:28.9pt;z-index:251683328" coordsize="178585,3671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">
                <v:shape id="Капля 32" o:spid="_x0000_s1027" style="position:absolute;width:178585;height:172305;rotation:8847409fd;visibility:visible;mso-wrap-style:square;v-text-anchor:middle" coordsize="178585,172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oBT8MA&#10;AADbAAAADwAAAGRycy9kb3ducmV2LnhtbESPwWrDMBBE74X8g9hAL6WR40JxnSimBEJytVtwjou1&#10;tU2slWrJifv3UaHQ4zAzb5htMZtBXGn0vWUF61UCgrixuudWwefH4TkD4QOyxsEyKfghD8Vu8bDF&#10;XNsbl3StQisihH2OCroQXC6lbzoy6FfWEUfvy44GQ5RjK/WItwg3g0yT5FUa7DkudOho31FzqSaj&#10;oJnrzB2ffDJ9n8vaZa2t3oazUo/L+X0DItAc/sN/7ZNW8JLC75f4A+Tu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GoBT8MAAADbAAAADwAAAAAAAAAAAAAAAACYAgAAZHJzL2Rv&#10;d25yZXYueG1sUEsFBgAAAAAEAAQA9QAAAIgDAAAAAA==&#10;" path="m,86153c,38572,39978,,89293,v46696,,93392,-16337,140088,-49010c195517,-3956,178585,41098,178585,86153v,47581,-39978,86153,-89293,86153c39977,172306,-1,133734,-1,86153r1,xe" fillcolor="red" strokecolor="white [3201]" strokeweight="1.5pt">
                  <v:stroke joinstyle="miter"/>
                  <v:path arrowok="t" o:connecttype="custom" o:connectlocs="0,86153;89293,0;229381,-49010;178585,86153;89292,172306;-1,86153;0,86153" o:connectangles="0,0,0,0,0,0,0"/>
                </v:shape>
                <v:oval id="Овал 33" o:spid="_x0000_s1028" style="position:absolute;left:28244;top:254196;width:121995;height:1129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v1B8EA&#10;AADbAAAADwAAAGRycy9kb3ducmV2LnhtbESPQYvCMBSE7wv+h/AEb2vqCiLVKKIsygqC3cXzo3k2&#10;1ealNFHbf78RBI/DzHzDzJetrcSdGl86VjAaJiCIc6dLLhT8/X5/TkH4gKyxckwKOvKwXPQ+5phq&#10;9+Aj3bNQiAhhn6ICE0KdSulzQxb90NXE0Tu7xmKIsimkbvAR4baSX0kykRZLjgsGa1obyq/ZzSqo&#10;1r47Y3fYj3x52Wy704+pM1Rq0G9XMxCB2vAOv9o7rWA8hueX+AP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tb9QfBAAAA2wAAAA8AAAAAAAAAAAAAAAAAmAIAAGRycy9kb3du&#10;cmV2LnhtbFBLBQYAAAAABAAEAPUAAACGAwAAAAA=&#10;" fillcolor="red" strokecolor="white [3201]" strokeweight="1.5pt">
                  <v:stroke joinstyle="miter"/>
                </v:oval>
              </v:group>
            </w:pict>
          </mc:Fallback>
        </mc:AlternateContent>
      </w: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4471FBD" wp14:editId="07995A60">
                <wp:simplePos x="0" y="0"/>
                <wp:positionH relativeFrom="column">
                  <wp:posOffset>99060</wp:posOffset>
                </wp:positionH>
                <wp:positionV relativeFrom="paragraph">
                  <wp:posOffset>112395</wp:posOffset>
                </wp:positionV>
                <wp:extent cx="6145530" cy="323850"/>
                <wp:effectExtent l="0" t="0" r="26670" b="19050"/>
                <wp:wrapNone/>
                <wp:docPr id="15" name="Скругленный 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5530" cy="3238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B5533" w:rsidRPr="009C3E2D" w:rsidRDefault="005C4DF4" w:rsidP="00410D7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ЭТАП </w:t>
                            </w:r>
                            <w:r w:rsidR="006C78A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n-US"/>
                              </w:rPr>
                              <w:t>IV</w:t>
                            </w:r>
                            <w:r w:rsidR="00FB5533" w:rsidRPr="00097B9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РЕАЛИЗАЦИЯ КОНЦЕССИОННОГО СОГЛАШЕНИЯ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5" o:spid="_x0000_s1050" style="position:absolute;left:0;text-align:left;margin-left:7.8pt;margin-top:8.85pt;width:483.9pt;height:25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" fillcolor="white [3201]" strokecolor="black [3200]" strokeweight="1pt">
                <v:stroke joinstyle="miter"/>
                <v:textbox>
                  <w:txbxContent>
                    <w:p w:rsidR="00FB5533" w:rsidRPr="009C3E2D" w:rsidRDefault="005C4DF4" w:rsidP="00410D7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ЭТАП </w:t>
                      </w:r>
                      <w:r w:rsidR="006C78A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n-US"/>
                        </w:rPr>
                        <w:t>IV</w:t>
                      </w:r>
                      <w:r w:rsidR="00FB5533" w:rsidRPr="00097B9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РЕАЛИЗАЦИЯ КОНЦЕССИОННОГО СОГЛАШЕНИЯ</w:t>
                      </w:r>
                    </w:p>
                  </w:txbxContent>
                </v:textbox>
              </v:roundrect>
            </w:pict>
          </mc:Fallback>
        </mc:AlternateContent>
      </w: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5C4DF4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3659FF6" wp14:editId="1CB69DE0">
                <wp:simplePos x="0" y="0"/>
                <wp:positionH relativeFrom="column">
                  <wp:posOffset>99060</wp:posOffset>
                </wp:positionH>
                <wp:positionV relativeFrom="paragraph">
                  <wp:posOffset>243839</wp:posOffset>
                </wp:positionV>
                <wp:extent cx="6146165" cy="1266825"/>
                <wp:effectExtent l="0" t="0" r="26035" b="28575"/>
                <wp:wrapNone/>
                <wp:docPr id="16" name="Скругленный 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6165" cy="12668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2607" w:rsidRPr="00A32607" w:rsidRDefault="00A32607" w:rsidP="00A32607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A32607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Заключение договора аренды земельного участка</w:t>
                            </w:r>
                            <w:r w:rsidR="005C4DF4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 между концессионером и концедентом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.</w:t>
                            </w:r>
                          </w:p>
                          <w:p w:rsidR="00A32607" w:rsidRDefault="00A32607" w:rsidP="00A32607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Подписание прямого соглашения </w:t>
                            </w:r>
                            <w:r w:rsidR="005C4DF4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между концессионером, концедентом и финансирующей организацией (банк</w:t>
                            </w:r>
                            <w:proofErr w:type="gramStart"/>
                            <w:r w:rsidR="005C4DF4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).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.</w:t>
                            </w:r>
                            <w:proofErr w:type="gramEnd"/>
                          </w:p>
                          <w:p w:rsidR="008D29E5" w:rsidRDefault="00A32607" w:rsidP="00A32607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Подписание </w:t>
                            </w:r>
                            <w:r w:rsidR="00DA0A6B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р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егламента взаимодействия</w:t>
                            </w:r>
                            <w:r w:rsidR="008D29E5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 </w:t>
                            </w:r>
                            <w:r w:rsidR="005C4DF4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концессионера, концедента </w:t>
                            </w:r>
                            <w:r w:rsidR="00DA0A6B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и образовательной организации</w:t>
                            </w:r>
                            <w:r w:rsidR="008D29E5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.</w:t>
                            </w:r>
                          </w:p>
                          <w:p w:rsidR="00A32607" w:rsidRPr="005C4DF4" w:rsidRDefault="008D29E5" w:rsidP="008D29E5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Подписание договора аренды объекта концессионного соглашения</w:t>
                            </w:r>
                            <w:r w:rsidR="005C4DF4"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 между концессионером и образовательной организацией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6" o:spid="_x0000_s1051" style="position:absolute;left:0;text-align:left;margin-left:7.8pt;margin-top:19.2pt;width:483.95pt;height:99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" fillcolor="white [3201]" strokecolor="black [3200]" strokeweight="1pt">
                <v:stroke joinstyle="miter"/>
                <v:textbox>
                  <w:txbxContent>
                    <w:p w:rsidR="00A32607" w:rsidRPr="00A32607" w:rsidRDefault="00A32607" w:rsidP="00A32607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 w:rsidRPr="00A32607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Заключение договора аренды земельного участка</w:t>
                      </w:r>
                      <w:r w:rsidR="005C4DF4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 между концессионером и концедентом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.</w:t>
                      </w:r>
                    </w:p>
                    <w:p w:rsidR="00A32607" w:rsidRDefault="00A32607" w:rsidP="00A32607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Подписание прямого соглашения </w:t>
                      </w:r>
                      <w:r w:rsidR="005C4DF4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между концессионером, концедентом и финансирующей организацией (банк</w:t>
                      </w:r>
                      <w:proofErr w:type="gramStart"/>
                      <w:r w:rsidR="005C4DF4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).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.</w:t>
                      </w:r>
                      <w:proofErr w:type="gramEnd"/>
                    </w:p>
                    <w:p w:rsidR="008D29E5" w:rsidRDefault="00A32607" w:rsidP="00A32607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Подписание </w:t>
                      </w:r>
                      <w:r w:rsidR="00DA0A6B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р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егламента взаимодействия</w:t>
                      </w:r>
                      <w:r w:rsidR="008D29E5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 </w:t>
                      </w:r>
                      <w:r w:rsidR="005C4DF4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концессионера, концедента </w:t>
                      </w:r>
                      <w:r w:rsidR="00DA0A6B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и образовательной организации</w:t>
                      </w:r>
                      <w:r w:rsidR="008D29E5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.</w:t>
                      </w:r>
                    </w:p>
                    <w:p w:rsidR="00A32607" w:rsidRPr="005C4DF4" w:rsidRDefault="008D29E5" w:rsidP="008D29E5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Подписание договора аренды объекта концессионного соглашения</w:t>
                      </w:r>
                      <w:r w:rsidR="005C4DF4"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 между концессионером и образовательной организацией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0"/>
                          <w:szCs w:val="20"/>
                          <w:lang w:eastAsia="ru-RU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B5533" w:rsidRDefault="00FB5533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B5533" w:rsidRDefault="00FB5533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B5533" w:rsidRDefault="00FB5533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206F" w:rsidRDefault="00E4206F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B5533" w:rsidRDefault="00FB5533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3E2D" w:rsidRDefault="009C3E2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3E2D" w:rsidRDefault="009C3E2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3E2D" w:rsidRDefault="009C3E2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3E2D" w:rsidRDefault="009C3E2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3E2D" w:rsidRDefault="009C3E2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3E2D" w:rsidRDefault="009C3E2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3E2D" w:rsidRDefault="009C3E2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3E2D" w:rsidRDefault="009C3E2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3E2D" w:rsidRDefault="009C3E2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3E2D" w:rsidRDefault="009C3E2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3E2D" w:rsidRDefault="009C3E2D" w:rsidP="004C568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37B28" w:rsidRPr="00045597" w:rsidRDefault="00537B28" w:rsidP="00045597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045597">
        <w:rPr>
          <w:rFonts w:ascii="Times New Roman" w:hAnsi="Times New Roman" w:cs="Times New Roman"/>
          <w:b/>
          <w:sz w:val="24"/>
          <w:szCs w:val="24"/>
        </w:rPr>
        <w:lastRenderedPageBreak/>
        <w:t>Подготовительный этап</w:t>
      </w:r>
      <w:r w:rsidR="00045597" w:rsidRPr="00045597">
        <w:rPr>
          <w:rFonts w:ascii="Times New Roman" w:hAnsi="Times New Roman" w:cs="Times New Roman"/>
          <w:b/>
          <w:sz w:val="24"/>
          <w:szCs w:val="24"/>
        </w:rPr>
        <w:t xml:space="preserve"> (общие мероприятия)</w:t>
      </w:r>
      <w:r w:rsidRPr="00045597">
        <w:rPr>
          <w:rFonts w:ascii="Times New Roman" w:hAnsi="Times New Roman" w:cs="Times New Roman"/>
          <w:b/>
          <w:sz w:val="24"/>
          <w:szCs w:val="24"/>
        </w:rPr>
        <w:t>:</w:t>
      </w:r>
    </w:p>
    <w:p w:rsidR="00537B28" w:rsidRDefault="00537B28" w:rsidP="00537B2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подготовительном этапе выполняется комплекс мероприятий, необходимых для совершения последующих действий по заключению концессионных соглашений:</w:t>
      </w:r>
    </w:p>
    <w:p w:rsidR="00CF151C" w:rsidRPr="00F97478" w:rsidRDefault="00E95759" w:rsidP="00537B28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97478">
        <w:rPr>
          <w:rFonts w:ascii="Times New Roman" w:hAnsi="Times New Roman" w:cs="Times New Roman"/>
          <w:b/>
          <w:sz w:val="24"/>
          <w:szCs w:val="24"/>
        </w:rPr>
        <w:t xml:space="preserve">1.1. </w:t>
      </w:r>
      <w:r w:rsidR="00537B28" w:rsidRPr="00F97478">
        <w:rPr>
          <w:rFonts w:ascii="Times New Roman" w:hAnsi="Times New Roman" w:cs="Times New Roman"/>
          <w:b/>
          <w:sz w:val="24"/>
          <w:szCs w:val="24"/>
        </w:rPr>
        <w:t xml:space="preserve">Принятие нормативного правого акта на уровне муниципального образования, регулирующего </w:t>
      </w:r>
      <w:r w:rsidR="00CF151C" w:rsidRPr="00F97478">
        <w:rPr>
          <w:rFonts w:ascii="Times New Roman" w:hAnsi="Times New Roman" w:cs="Times New Roman"/>
          <w:b/>
          <w:sz w:val="24"/>
          <w:szCs w:val="24"/>
        </w:rPr>
        <w:t>порядок заключения концессионных соглашений, концедентом по которым выступает муниципальное образование.</w:t>
      </w:r>
    </w:p>
    <w:p w:rsidR="00CF151C" w:rsidRDefault="00CF151C" w:rsidP="00537B2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Указанным НПА </w:t>
      </w:r>
      <w:r w:rsidR="00AB6ECD">
        <w:rPr>
          <w:rFonts w:ascii="Times New Roman" w:hAnsi="Times New Roman" w:cs="Times New Roman"/>
          <w:sz w:val="24"/>
          <w:szCs w:val="24"/>
        </w:rPr>
        <w:t xml:space="preserve">(далее – </w:t>
      </w:r>
      <w:r w:rsidR="003D343A">
        <w:rPr>
          <w:rFonts w:ascii="Times New Roman" w:hAnsi="Times New Roman" w:cs="Times New Roman"/>
          <w:sz w:val="24"/>
          <w:szCs w:val="24"/>
        </w:rPr>
        <w:t xml:space="preserve">НПА МО </w:t>
      </w:r>
      <w:r w:rsidR="00AB6ECD">
        <w:rPr>
          <w:rFonts w:ascii="Times New Roman" w:hAnsi="Times New Roman" w:cs="Times New Roman"/>
          <w:sz w:val="24"/>
          <w:szCs w:val="24"/>
        </w:rPr>
        <w:t xml:space="preserve">о принятии решений о заключении концессионных соглашений) </w:t>
      </w:r>
      <w:r>
        <w:rPr>
          <w:rFonts w:ascii="Times New Roman" w:hAnsi="Times New Roman" w:cs="Times New Roman"/>
          <w:sz w:val="24"/>
          <w:szCs w:val="24"/>
        </w:rPr>
        <w:t>должны быть регламентированы следующие вопросы:</w:t>
      </w:r>
      <w:r w:rsidR="000305B2">
        <w:rPr>
          <w:rFonts w:ascii="Times New Roman" w:hAnsi="Times New Roman" w:cs="Times New Roman"/>
          <w:sz w:val="24"/>
          <w:szCs w:val="24"/>
        </w:rPr>
        <w:t xml:space="preserve"> органы, уполномоченные на принятие решений о заключении концессионных соглашений; органы, уполномоченные на рассмотрение предложений лиц, выступающих с инициативой заключения концессионного соглашения без проведения конкурса в соответствии со статьей 37 Федерального закона от 21 июля 2005 года № 115-ФЗ «О концессионных соглашениях» (далее – Закон № 115-ФЗ), порядок принятия решений о заключении от имени муниципального образования концессионных соглашений на срок, превышающий срок действия утвержденных лимитов бюджетных обязательств в соответствии со статьей 78 Бюджетного кодекса РФ, </w:t>
      </w:r>
      <w:r w:rsidR="00E95759">
        <w:rPr>
          <w:rFonts w:ascii="Times New Roman" w:hAnsi="Times New Roman" w:cs="Times New Roman"/>
          <w:sz w:val="24"/>
          <w:szCs w:val="24"/>
        </w:rPr>
        <w:t>порядок формирования перечня объектов, в отношении которых планируется заключение концессионных соглашений; порядок рассмотрения предложения лиц, выступающих с инициативой заключения концессионного соглашения.</w:t>
      </w:r>
    </w:p>
    <w:p w:rsidR="00537B28" w:rsidRPr="00A87D55" w:rsidRDefault="00E95759" w:rsidP="00E95759">
      <w:pPr>
        <w:pStyle w:val="a3"/>
        <w:numPr>
          <w:ilvl w:val="1"/>
          <w:numId w:val="7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87D55">
        <w:rPr>
          <w:rFonts w:ascii="Times New Roman" w:hAnsi="Times New Roman" w:cs="Times New Roman"/>
          <w:b/>
          <w:sz w:val="24"/>
          <w:szCs w:val="24"/>
        </w:rPr>
        <w:t>Включение объекта концессионного соглашения в программные документы:</w:t>
      </w:r>
    </w:p>
    <w:p w:rsidR="004C5683" w:rsidRPr="00ED309E" w:rsidRDefault="00E95759" w:rsidP="004C5683">
      <w:pPr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1.2</w:t>
      </w:r>
      <w:r w:rsidR="004C568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1.</w:t>
      </w:r>
      <w:r w:rsidR="004C568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 государственную программу</w:t>
      </w:r>
      <w:r w:rsidR="004C5683" w:rsidRPr="004C5683">
        <w:rPr>
          <w:rFonts w:ascii="Times New Roman" w:hAnsi="Times New Roman" w:cs="Times New Roman"/>
          <w:sz w:val="24"/>
          <w:szCs w:val="24"/>
        </w:rPr>
        <w:t xml:space="preserve"> Ханты-Мансийского автономного округа 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C5683" w:rsidRPr="004C5683">
        <w:rPr>
          <w:rFonts w:ascii="Times New Roman" w:hAnsi="Times New Roman" w:cs="Times New Roman"/>
          <w:sz w:val="24"/>
          <w:szCs w:val="24"/>
        </w:rPr>
        <w:t xml:space="preserve">Югры «Развитие образования в </w:t>
      </w:r>
      <w:r w:rsidR="004C5683">
        <w:rPr>
          <w:rFonts w:ascii="Times New Roman" w:hAnsi="Times New Roman" w:cs="Times New Roman"/>
          <w:sz w:val="24"/>
          <w:szCs w:val="24"/>
        </w:rPr>
        <w:t>Ханты-Мансийском автономном окру</w:t>
      </w:r>
      <w:r w:rsidR="004C5683" w:rsidRPr="004C5683">
        <w:rPr>
          <w:rFonts w:ascii="Times New Roman" w:hAnsi="Times New Roman" w:cs="Times New Roman"/>
          <w:sz w:val="24"/>
          <w:szCs w:val="24"/>
        </w:rPr>
        <w:t>ге</w:t>
      </w:r>
      <w:r w:rsidR="004C5683">
        <w:rPr>
          <w:rFonts w:ascii="Times New Roman" w:hAnsi="Times New Roman" w:cs="Times New Roman"/>
          <w:sz w:val="24"/>
          <w:szCs w:val="24"/>
        </w:rPr>
        <w:t xml:space="preserve"> – Югре на 2016 – 2020 годы»</w:t>
      </w:r>
      <w:r>
        <w:rPr>
          <w:rFonts w:ascii="Times New Roman" w:hAnsi="Times New Roman" w:cs="Times New Roman"/>
          <w:sz w:val="24"/>
          <w:szCs w:val="24"/>
        </w:rPr>
        <w:t xml:space="preserve">, которая </w:t>
      </w:r>
      <w:r w:rsidR="004C5683">
        <w:rPr>
          <w:rFonts w:ascii="Times New Roman" w:hAnsi="Times New Roman" w:cs="Times New Roman"/>
          <w:sz w:val="24"/>
          <w:szCs w:val="24"/>
        </w:rPr>
        <w:t>предусматривает предоставление</w:t>
      </w:r>
      <w:r w:rsidR="004C5683" w:rsidRPr="004C5683">
        <w:rPr>
          <w:rFonts w:ascii="Times New Roman" w:hAnsi="Times New Roman" w:cs="Times New Roman"/>
          <w:sz w:val="24"/>
          <w:szCs w:val="24"/>
        </w:rPr>
        <w:t xml:space="preserve"> из бюджета автономного округа бюджетам муниципальных образований автономного округа субсидий на </w:t>
      </w:r>
      <w:proofErr w:type="spellStart"/>
      <w:r w:rsidR="004C5683" w:rsidRPr="004C5683">
        <w:rPr>
          <w:rFonts w:ascii="Times New Roman" w:hAnsi="Times New Roman" w:cs="Times New Roman"/>
          <w:sz w:val="24"/>
          <w:szCs w:val="24"/>
        </w:rPr>
        <w:t>софинансирование</w:t>
      </w:r>
      <w:proofErr w:type="spellEnd"/>
      <w:r w:rsidR="004C5683" w:rsidRPr="004C5683">
        <w:rPr>
          <w:rFonts w:ascii="Times New Roman" w:hAnsi="Times New Roman" w:cs="Times New Roman"/>
          <w:sz w:val="24"/>
          <w:szCs w:val="24"/>
        </w:rPr>
        <w:t xml:space="preserve"> мероприятий </w:t>
      </w:r>
      <w:r w:rsidR="004C5683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муниципальных программ, предусматривающих создание объектов образования в соответствии с концессионными соглашениями</w:t>
      </w:r>
      <w:r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части указания </w:t>
      </w:r>
      <w:r w:rsidR="00ED309E">
        <w:rPr>
          <w:rFonts w:ascii="Times New Roman" w:hAnsi="Times New Roman" w:cs="Times New Roman"/>
          <w:color w:val="000000" w:themeColor="text1"/>
          <w:sz w:val="24"/>
          <w:szCs w:val="24"/>
        </w:rPr>
        <w:t>наименования</w:t>
      </w:r>
      <w:r w:rsidR="00ED309E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объекта, характеристик объекта, сроков и источников финансирования</w:t>
      </w:r>
      <w:r w:rsidR="004C5683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ED309E" w:rsidRPr="00ED309E" w:rsidRDefault="004C5683" w:rsidP="00ED309E">
      <w:pPr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>1.2.</w:t>
      </w:r>
      <w:r w:rsidR="00E95759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>2.</w:t>
      </w:r>
      <w:r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95759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>В муниципальную программу</w:t>
      </w:r>
      <w:r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развития образования</w:t>
      </w:r>
      <w:r w:rsidR="00E95759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предусматривающую </w:t>
      </w:r>
      <w:r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>создание объекта образования и мероприятия по исполнению финансовых обязательств по концессионному соглашению</w:t>
      </w:r>
      <w:r w:rsidR="00E95759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D309E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части указания </w:t>
      </w:r>
      <w:r w:rsidR="00ED309E">
        <w:rPr>
          <w:rFonts w:ascii="Times New Roman" w:hAnsi="Times New Roman" w:cs="Times New Roman"/>
          <w:color w:val="000000" w:themeColor="text1"/>
          <w:sz w:val="24"/>
          <w:szCs w:val="24"/>
        </w:rPr>
        <w:t>наименования</w:t>
      </w:r>
      <w:r w:rsidR="00ED309E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объекта, характеристик объекта, сроков и источников финансирования.</w:t>
      </w:r>
    </w:p>
    <w:p w:rsidR="004C5683" w:rsidRPr="00ED309E" w:rsidRDefault="00E95759" w:rsidP="006D30FD">
      <w:pPr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случае выявления несоответствия сведений </w:t>
      </w:r>
      <w:r w:rsidR="00AA2D8C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создаваемом объекте образования </w:t>
      </w:r>
      <w:r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>программным документам необходимо внесение соответствующих изменений в указанные документы</w:t>
      </w:r>
      <w:r w:rsidR="00AA2D8C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установленном порядке</w:t>
      </w:r>
      <w:r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4C5683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6D30FD" w:rsidRDefault="00AA2D8C" w:rsidP="009C23F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Кроме того, согласно положениям Закона </w:t>
      </w:r>
      <w:r w:rsidR="006D30FD"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>№ 115-ФЗ</w:t>
      </w:r>
      <w:r w:rsidRPr="00ED30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органы местного самоуправления в соответствии со своими полномочиями каждый год до 1 февраля текущего календарного года </w:t>
      </w:r>
      <w:r>
        <w:rPr>
          <w:rFonts w:ascii="Times New Roman" w:hAnsi="Times New Roman" w:cs="Times New Roman"/>
          <w:sz w:val="24"/>
          <w:szCs w:val="24"/>
        </w:rPr>
        <w:t>обязаны утверждать перечень объектов, в отношении которых планируется заключение концессионных соглашений</w:t>
      </w:r>
      <w:r w:rsidR="006D30FD">
        <w:rPr>
          <w:rFonts w:ascii="Times New Roman" w:hAnsi="Times New Roman" w:cs="Times New Roman"/>
          <w:sz w:val="24"/>
          <w:szCs w:val="24"/>
        </w:rPr>
        <w:t xml:space="preserve">, размещаемый </w:t>
      </w:r>
      <w:r>
        <w:rPr>
          <w:rFonts w:ascii="Times New Roman" w:hAnsi="Times New Roman" w:cs="Times New Roman"/>
          <w:sz w:val="24"/>
          <w:szCs w:val="24"/>
        </w:rPr>
        <w:t>на официальном сайте Российской Федерации в информационно-телекоммуникационной сети "Интернет" для размещения информации о проведении торгов, а также на официальном сайте концедента в информационно-телекоммуникационной сети "Интернет"</w:t>
      </w:r>
      <w:r w:rsidR="006D30FD">
        <w:rPr>
          <w:rFonts w:ascii="Times New Roman" w:hAnsi="Times New Roman" w:cs="Times New Roman"/>
          <w:sz w:val="24"/>
          <w:szCs w:val="24"/>
        </w:rPr>
        <w:t>.</w:t>
      </w:r>
    </w:p>
    <w:p w:rsidR="00A87D55" w:rsidRDefault="00AA2D8C" w:rsidP="009C23F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Указанный перечен</w:t>
      </w:r>
      <w:r w:rsidR="00A87D55">
        <w:rPr>
          <w:rFonts w:ascii="Times New Roman" w:hAnsi="Times New Roman" w:cs="Times New Roman"/>
          <w:sz w:val="24"/>
          <w:szCs w:val="24"/>
        </w:rPr>
        <w:t>ь носит информационный характер.</w:t>
      </w:r>
    </w:p>
    <w:p w:rsidR="006D30FD" w:rsidRDefault="006D30FD" w:rsidP="009C23F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Таким образом, в случае принятия НПА, регламентирующего порядок формирования перечня объектов, в отношении которых планируется заключение концессионных соглашений, </w:t>
      </w:r>
      <w:r>
        <w:rPr>
          <w:rFonts w:ascii="Times New Roman" w:hAnsi="Times New Roman" w:cs="Times New Roman"/>
          <w:sz w:val="24"/>
          <w:szCs w:val="24"/>
        </w:rPr>
        <w:lastRenderedPageBreak/>
        <w:t>создаваемый объект образования подлежит включению в вышеуказанный перечень в установленном порядке.</w:t>
      </w:r>
    </w:p>
    <w:p w:rsidR="005955AD" w:rsidRPr="006C78A3" w:rsidRDefault="006C78A3" w:rsidP="005955AD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C78A3">
        <w:rPr>
          <w:rFonts w:ascii="Times New Roman" w:hAnsi="Times New Roman" w:cs="Times New Roman"/>
          <w:b/>
          <w:sz w:val="24"/>
          <w:szCs w:val="24"/>
        </w:rPr>
        <w:t>1.3. Н</w:t>
      </w:r>
      <w:r w:rsidR="005955AD" w:rsidRPr="006C78A3">
        <w:rPr>
          <w:rFonts w:ascii="Times New Roman" w:hAnsi="Times New Roman" w:cs="Times New Roman"/>
          <w:b/>
          <w:sz w:val="24"/>
          <w:szCs w:val="24"/>
        </w:rPr>
        <w:t xml:space="preserve">а подготовительном этапе МО </w:t>
      </w:r>
      <w:r w:rsidRPr="006C78A3">
        <w:rPr>
          <w:rFonts w:ascii="Times New Roman" w:hAnsi="Times New Roman" w:cs="Times New Roman"/>
          <w:b/>
          <w:sz w:val="24"/>
          <w:szCs w:val="24"/>
        </w:rPr>
        <w:t xml:space="preserve">также </w:t>
      </w:r>
      <w:r w:rsidR="005955AD" w:rsidRPr="006C78A3">
        <w:rPr>
          <w:rFonts w:ascii="Times New Roman" w:hAnsi="Times New Roman" w:cs="Times New Roman"/>
          <w:b/>
          <w:sz w:val="24"/>
          <w:szCs w:val="24"/>
        </w:rPr>
        <w:t xml:space="preserve">должны быть выполнены предварительные расчеты: </w:t>
      </w:r>
    </w:p>
    <w:p w:rsidR="005955AD" w:rsidRDefault="005955AD" w:rsidP="005955A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капитальных затрат по Приложению № 24 к государственной программе </w:t>
      </w:r>
      <w:r w:rsidRPr="004C5683">
        <w:rPr>
          <w:rFonts w:ascii="Times New Roman" w:hAnsi="Times New Roman" w:cs="Times New Roman"/>
          <w:sz w:val="24"/>
          <w:szCs w:val="24"/>
        </w:rPr>
        <w:t xml:space="preserve">Ханты-Мансийского автономного округа –Югры «Развитие образования в </w:t>
      </w:r>
      <w:r>
        <w:rPr>
          <w:rFonts w:ascii="Times New Roman" w:hAnsi="Times New Roman" w:cs="Times New Roman"/>
          <w:sz w:val="24"/>
          <w:szCs w:val="24"/>
        </w:rPr>
        <w:t>Ханты-Мансийском автономном окру</w:t>
      </w:r>
      <w:r w:rsidRPr="004C5683">
        <w:rPr>
          <w:rFonts w:ascii="Times New Roman" w:hAnsi="Times New Roman" w:cs="Times New Roman"/>
          <w:sz w:val="24"/>
          <w:szCs w:val="24"/>
        </w:rPr>
        <w:t>ге</w:t>
      </w:r>
      <w:r>
        <w:rPr>
          <w:rFonts w:ascii="Times New Roman" w:hAnsi="Times New Roman" w:cs="Times New Roman"/>
          <w:sz w:val="24"/>
          <w:szCs w:val="24"/>
        </w:rPr>
        <w:t xml:space="preserve"> – Югре на 2016 – 2020 годы»;</w:t>
      </w:r>
    </w:p>
    <w:p w:rsidR="005955AD" w:rsidRDefault="005955AD" w:rsidP="005955A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размера обязательств МО согласно Приложению № 25 (Таблица 1) к государственной программе </w:t>
      </w:r>
      <w:r w:rsidRPr="004C5683">
        <w:rPr>
          <w:rFonts w:ascii="Times New Roman" w:hAnsi="Times New Roman" w:cs="Times New Roman"/>
          <w:sz w:val="24"/>
          <w:szCs w:val="24"/>
        </w:rPr>
        <w:t xml:space="preserve">Ханты-Мансийского автономного округа –Югры «Развитие образования в </w:t>
      </w:r>
      <w:r>
        <w:rPr>
          <w:rFonts w:ascii="Times New Roman" w:hAnsi="Times New Roman" w:cs="Times New Roman"/>
          <w:sz w:val="24"/>
          <w:szCs w:val="24"/>
        </w:rPr>
        <w:t>Ханты-Мансийском автономном окру</w:t>
      </w:r>
      <w:r w:rsidRPr="004C5683">
        <w:rPr>
          <w:rFonts w:ascii="Times New Roman" w:hAnsi="Times New Roman" w:cs="Times New Roman"/>
          <w:sz w:val="24"/>
          <w:szCs w:val="24"/>
        </w:rPr>
        <w:t>ге</w:t>
      </w:r>
      <w:r>
        <w:rPr>
          <w:rFonts w:ascii="Times New Roman" w:hAnsi="Times New Roman" w:cs="Times New Roman"/>
          <w:sz w:val="24"/>
          <w:szCs w:val="24"/>
        </w:rPr>
        <w:t xml:space="preserve"> – Югре на 2016 – 2020 годы»;</w:t>
      </w:r>
    </w:p>
    <w:p w:rsidR="005955AD" w:rsidRDefault="005955AD" w:rsidP="005955A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размера обязательств МО по возмещению затрат концессионера по использованию (эксплуатации) объекта концессионного соглашения, исходя из фактического перечня видов деятельности по использованию (эксплуатации) объекта образования в рамках концессионного соглашения;</w:t>
      </w:r>
    </w:p>
    <w:p w:rsidR="005955AD" w:rsidRDefault="005955AD" w:rsidP="005955A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размера обязательств концессионера для возмещения его затрат по оказанию </w:t>
      </w:r>
      <w:r w:rsidRPr="00D63C19">
        <w:rPr>
          <w:rFonts w:ascii="Times New Roman" w:hAnsi="Times New Roman" w:cs="Times New Roman"/>
          <w:sz w:val="24"/>
          <w:szCs w:val="24"/>
        </w:rPr>
        <w:t>профильных услуг с использованием объект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D63C19">
        <w:rPr>
          <w:rFonts w:ascii="Times New Roman" w:hAnsi="Times New Roman" w:cs="Times New Roman"/>
          <w:sz w:val="24"/>
          <w:szCs w:val="24"/>
        </w:rPr>
        <w:t xml:space="preserve"> концессионного соглашения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955AD" w:rsidRDefault="001968B2" w:rsidP="001968B2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</w:t>
      </w:r>
      <w:r w:rsidR="005955AD">
        <w:rPr>
          <w:rFonts w:ascii="Times New Roman" w:hAnsi="Times New Roman" w:cs="Times New Roman"/>
          <w:sz w:val="24"/>
          <w:szCs w:val="24"/>
        </w:rPr>
        <w:t>осуществ</w:t>
      </w:r>
      <w:r>
        <w:rPr>
          <w:rFonts w:ascii="Times New Roman" w:hAnsi="Times New Roman" w:cs="Times New Roman"/>
          <w:sz w:val="24"/>
          <w:szCs w:val="24"/>
        </w:rPr>
        <w:t xml:space="preserve">ления вышеуказанных мероприятий и контроля за их выполнением рекомендуется составление </w:t>
      </w:r>
      <w:r w:rsidR="005955AD" w:rsidRPr="00E4206F">
        <w:rPr>
          <w:rFonts w:ascii="Times New Roman" w:hAnsi="Times New Roman" w:cs="Times New Roman"/>
          <w:sz w:val="24"/>
          <w:szCs w:val="24"/>
        </w:rPr>
        <w:t>план</w:t>
      </w:r>
      <w:r>
        <w:rPr>
          <w:rFonts w:ascii="Times New Roman" w:hAnsi="Times New Roman" w:cs="Times New Roman"/>
          <w:sz w:val="24"/>
          <w:szCs w:val="24"/>
        </w:rPr>
        <w:t>а</w:t>
      </w:r>
      <w:r w:rsidR="005955AD" w:rsidRPr="00E4206F">
        <w:rPr>
          <w:rFonts w:ascii="Times New Roman" w:hAnsi="Times New Roman" w:cs="Times New Roman"/>
          <w:sz w:val="24"/>
          <w:szCs w:val="24"/>
        </w:rPr>
        <w:t xml:space="preserve"> организационно-т</w:t>
      </w:r>
      <w:r>
        <w:rPr>
          <w:rFonts w:ascii="Times New Roman" w:hAnsi="Times New Roman" w:cs="Times New Roman"/>
          <w:sz w:val="24"/>
          <w:szCs w:val="24"/>
        </w:rPr>
        <w:t>ехнических мероприятий (дорожной карты</w:t>
      </w:r>
      <w:r w:rsidR="005955AD" w:rsidRPr="00E4206F">
        <w:rPr>
          <w:rFonts w:ascii="Times New Roman" w:hAnsi="Times New Roman" w:cs="Times New Roman"/>
          <w:sz w:val="24"/>
          <w:szCs w:val="24"/>
        </w:rPr>
        <w:t xml:space="preserve">) с указанием сроков </w:t>
      </w:r>
      <w:r>
        <w:rPr>
          <w:rFonts w:ascii="Times New Roman" w:hAnsi="Times New Roman" w:cs="Times New Roman"/>
          <w:sz w:val="24"/>
          <w:szCs w:val="24"/>
        </w:rPr>
        <w:t xml:space="preserve">выполнения отдельных действий </w:t>
      </w:r>
      <w:r w:rsidR="005955AD" w:rsidRPr="00E4206F">
        <w:rPr>
          <w:rFonts w:ascii="Times New Roman" w:hAnsi="Times New Roman" w:cs="Times New Roman"/>
          <w:sz w:val="24"/>
          <w:szCs w:val="24"/>
        </w:rPr>
        <w:t>и ответственных</w:t>
      </w:r>
      <w:r w:rsidR="005955AD">
        <w:rPr>
          <w:rFonts w:ascii="Times New Roman" w:hAnsi="Times New Roman" w:cs="Times New Roman"/>
          <w:sz w:val="24"/>
          <w:szCs w:val="24"/>
        </w:rPr>
        <w:t xml:space="preserve"> за исполнение лиц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968B2" w:rsidRPr="00E4206F" w:rsidRDefault="001968B2" w:rsidP="001968B2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моменту завершения подготовительных мероприятий возможно обращение частн</w:t>
      </w:r>
      <w:r w:rsidR="004D1B03">
        <w:rPr>
          <w:rFonts w:ascii="Times New Roman" w:hAnsi="Times New Roman" w:cs="Times New Roman"/>
          <w:sz w:val="24"/>
          <w:szCs w:val="24"/>
        </w:rPr>
        <w:t>ых инвесторов</w:t>
      </w:r>
      <w:r>
        <w:rPr>
          <w:rFonts w:ascii="Times New Roman" w:hAnsi="Times New Roman" w:cs="Times New Roman"/>
          <w:sz w:val="24"/>
          <w:szCs w:val="24"/>
        </w:rPr>
        <w:t xml:space="preserve"> с частной концессионной инициативой, </w:t>
      </w:r>
      <w:r w:rsidR="004D1B03">
        <w:rPr>
          <w:rFonts w:ascii="Times New Roman" w:hAnsi="Times New Roman" w:cs="Times New Roman"/>
          <w:sz w:val="24"/>
          <w:szCs w:val="24"/>
        </w:rPr>
        <w:t>в том числе по результатам проведенных  переговоров</w:t>
      </w:r>
      <w:r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E95759" w:rsidRPr="00045597" w:rsidRDefault="00045597" w:rsidP="00045597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2. </w:t>
      </w:r>
      <w:r w:rsidRPr="00045597">
        <w:rPr>
          <w:rFonts w:ascii="Times New Roman" w:hAnsi="Times New Roman" w:cs="Times New Roman"/>
          <w:b/>
          <w:sz w:val="24"/>
          <w:szCs w:val="24"/>
        </w:rPr>
        <w:t>Подготовительный этап</w:t>
      </w:r>
      <w:r>
        <w:rPr>
          <w:rFonts w:ascii="Times New Roman" w:hAnsi="Times New Roman" w:cs="Times New Roman"/>
          <w:b/>
          <w:sz w:val="24"/>
          <w:szCs w:val="24"/>
        </w:rPr>
        <w:t>: п</w:t>
      </w:r>
      <w:r w:rsidR="006D30FD" w:rsidRPr="00045597">
        <w:rPr>
          <w:rFonts w:ascii="Times New Roman" w:hAnsi="Times New Roman" w:cs="Times New Roman"/>
          <w:b/>
          <w:sz w:val="24"/>
          <w:szCs w:val="24"/>
        </w:rPr>
        <w:t xml:space="preserve">одготовка документов для подачи заявки на предоставление субсидии из бюджета Ханты-Мансийского автономного округа – Югры бюджету МО на </w:t>
      </w:r>
      <w:proofErr w:type="spellStart"/>
      <w:r w:rsidR="006D30FD" w:rsidRPr="00045597">
        <w:rPr>
          <w:rFonts w:ascii="Times New Roman" w:hAnsi="Times New Roman" w:cs="Times New Roman"/>
          <w:b/>
          <w:sz w:val="24"/>
          <w:szCs w:val="24"/>
        </w:rPr>
        <w:t>софинансирование</w:t>
      </w:r>
      <w:proofErr w:type="spellEnd"/>
      <w:r w:rsidR="006D30FD" w:rsidRPr="00045597">
        <w:rPr>
          <w:rFonts w:ascii="Times New Roman" w:hAnsi="Times New Roman" w:cs="Times New Roman"/>
          <w:b/>
          <w:sz w:val="24"/>
          <w:szCs w:val="24"/>
        </w:rPr>
        <w:t xml:space="preserve"> муниципальных программ, предусматривающих создание объектов общего образования в соответствии с концессионным соглашением. </w:t>
      </w:r>
    </w:p>
    <w:p w:rsidR="00410D72" w:rsidRDefault="004C5683" w:rsidP="004C568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Порядок предоставления</w:t>
      </w:r>
      <w:r w:rsidRPr="004C5683">
        <w:rPr>
          <w:rFonts w:ascii="Times New Roman" w:hAnsi="Times New Roman" w:cs="Times New Roman"/>
          <w:sz w:val="24"/>
          <w:szCs w:val="24"/>
        </w:rPr>
        <w:t xml:space="preserve"> из бюджета автономного округа бюджетам муниципальных образований автономного округа субсидий на </w:t>
      </w:r>
      <w:proofErr w:type="spellStart"/>
      <w:r w:rsidRPr="004C5683">
        <w:rPr>
          <w:rFonts w:ascii="Times New Roman" w:hAnsi="Times New Roman" w:cs="Times New Roman"/>
          <w:sz w:val="24"/>
          <w:szCs w:val="24"/>
        </w:rPr>
        <w:t>софинансирование</w:t>
      </w:r>
      <w:proofErr w:type="spellEnd"/>
      <w:r w:rsidRPr="004C5683">
        <w:rPr>
          <w:rFonts w:ascii="Times New Roman" w:hAnsi="Times New Roman" w:cs="Times New Roman"/>
          <w:sz w:val="24"/>
          <w:szCs w:val="24"/>
        </w:rPr>
        <w:t xml:space="preserve"> мероприятий муниципальны</w:t>
      </w:r>
      <w:r w:rsidR="00613706">
        <w:rPr>
          <w:rFonts w:ascii="Times New Roman" w:hAnsi="Times New Roman" w:cs="Times New Roman"/>
          <w:sz w:val="24"/>
          <w:szCs w:val="24"/>
        </w:rPr>
        <w:t>х программ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3418C">
        <w:rPr>
          <w:rFonts w:ascii="Times New Roman" w:hAnsi="Times New Roman" w:cs="Times New Roman"/>
          <w:sz w:val="24"/>
          <w:szCs w:val="24"/>
        </w:rPr>
        <w:t xml:space="preserve">установлен Приложением № 25 к государственной программе </w:t>
      </w:r>
      <w:r w:rsidR="00B3418C" w:rsidRPr="004C5683">
        <w:rPr>
          <w:rFonts w:ascii="Times New Roman" w:hAnsi="Times New Roman" w:cs="Times New Roman"/>
          <w:sz w:val="24"/>
          <w:szCs w:val="24"/>
        </w:rPr>
        <w:t xml:space="preserve">Ханты-Мансийского автономного округа –Югры «Развитие образования в </w:t>
      </w:r>
      <w:r w:rsidR="00B3418C">
        <w:rPr>
          <w:rFonts w:ascii="Times New Roman" w:hAnsi="Times New Roman" w:cs="Times New Roman"/>
          <w:sz w:val="24"/>
          <w:szCs w:val="24"/>
        </w:rPr>
        <w:t>Ханты-Мансийском автономном окру</w:t>
      </w:r>
      <w:r w:rsidR="00B3418C" w:rsidRPr="004C5683">
        <w:rPr>
          <w:rFonts w:ascii="Times New Roman" w:hAnsi="Times New Roman" w:cs="Times New Roman"/>
          <w:sz w:val="24"/>
          <w:szCs w:val="24"/>
        </w:rPr>
        <w:t>ге</w:t>
      </w:r>
      <w:r w:rsidR="00B3418C">
        <w:rPr>
          <w:rFonts w:ascii="Times New Roman" w:hAnsi="Times New Roman" w:cs="Times New Roman"/>
          <w:sz w:val="24"/>
          <w:szCs w:val="24"/>
        </w:rPr>
        <w:t xml:space="preserve"> – Югре на 2016 – 2020 годы».</w:t>
      </w:r>
      <w:r w:rsidR="00410D7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C23F8" w:rsidRDefault="00B3418C" w:rsidP="004C568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Указанным порядком определен перечень документов для рассмотрения вопроса о предоставлении субсидии</w:t>
      </w:r>
      <w:r w:rsidR="006D30FD">
        <w:rPr>
          <w:rFonts w:ascii="Times New Roman" w:hAnsi="Times New Roman" w:cs="Times New Roman"/>
          <w:sz w:val="24"/>
          <w:szCs w:val="24"/>
        </w:rPr>
        <w:t xml:space="preserve">, которые подлежат оформлению, в том числе, </w:t>
      </w:r>
      <w:r w:rsidR="009C23F8">
        <w:rPr>
          <w:rFonts w:ascii="Times New Roman" w:hAnsi="Times New Roman" w:cs="Times New Roman"/>
          <w:sz w:val="24"/>
          <w:szCs w:val="24"/>
        </w:rPr>
        <w:t>конкурсная документация к конкурсу на право заключения концессионного соглашения, проект концессионного соглашения, проект решения о заключении концессионного соглашения.</w:t>
      </w:r>
    </w:p>
    <w:p w:rsidR="00B72440" w:rsidRDefault="00B72440" w:rsidP="00B7244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Требования к конкурсной документации установлены статьей 23 Закона № 115-ФЗ.</w:t>
      </w:r>
    </w:p>
    <w:p w:rsidR="00B72440" w:rsidRDefault="00B72440" w:rsidP="009C23F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Требования к содержанию условий концессионного соглашения установлены статьей 10 Закона № 115-ФЗ.</w:t>
      </w:r>
    </w:p>
    <w:p w:rsidR="001C6078" w:rsidRDefault="001C6078" w:rsidP="009C23F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Требования к решению о заключении концессионного соглашения установлены статьей 22 Закона № 115-ФЗ.</w:t>
      </w:r>
    </w:p>
    <w:p w:rsidR="009C23F8" w:rsidRDefault="009C23F8" w:rsidP="009C23F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Протоколом заседания комиссии по рассмотрению вопросов о предоставлении субсидии из бюджета Ханты-Мансийского автономного округа – Югры бюджетам муниципальных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образований Ханты-Мансийского автономного округа – Югры (городских округов и муниципальных районов) 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софинансирование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мероприятий муниципальных программ, предусматривающих создание объектов общего образования в соответствии с концессионными соглашениями от 19.05.2017 утверждена рекомендуемая форма конкурсной документации</w:t>
      </w:r>
      <w:r w:rsidR="00B72440">
        <w:rPr>
          <w:rFonts w:ascii="Times New Roman" w:hAnsi="Times New Roman" w:cs="Times New Roman"/>
          <w:sz w:val="24"/>
          <w:szCs w:val="24"/>
        </w:rPr>
        <w:t xml:space="preserve"> и концессионного соглашения с приложениями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72440" w:rsidRPr="00D63C19" w:rsidRDefault="00B72440" w:rsidP="00B7244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Указанной формой концессионного соглашения в соответствии с  требованиями Закона № 115-ФЗ предусмотрено осуществление концессионером проектиро</w:t>
      </w:r>
      <w:r w:rsidR="00613706">
        <w:rPr>
          <w:rFonts w:ascii="Times New Roman" w:hAnsi="Times New Roman" w:cs="Times New Roman"/>
          <w:sz w:val="24"/>
          <w:szCs w:val="24"/>
        </w:rPr>
        <w:t>вания, строительства, оснащения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F322B">
        <w:rPr>
          <w:rFonts w:ascii="Times New Roman" w:hAnsi="Times New Roman" w:cs="Times New Roman"/>
          <w:sz w:val="24"/>
          <w:szCs w:val="24"/>
        </w:rPr>
        <w:t xml:space="preserve">использования (эксплуатации) </w:t>
      </w:r>
      <w:r>
        <w:rPr>
          <w:rFonts w:ascii="Times New Roman" w:hAnsi="Times New Roman" w:cs="Times New Roman"/>
          <w:sz w:val="24"/>
          <w:szCs w:val="24"/>
        </w:rPr>
        <w:t>объекта</w:t>
      </w:r>
      <w:r w:rsidRPr="00D63C19">
        <w:rPr>
          <w:rFonts w:ascii="Times New Roman" w:hAnsi="Times New Roman" w:cs="Times New Roman"/>
          <w:sz w:val="24"/>
          <w:szCs w:val="24"/>
        </w:rPr>
        <w:t xml:space="preserve"> концессионного соглашения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6F322B">
        <w:rPr>
          <w:rFonts w:ascii="Times New Roman" w:hAnsi="Times New Roman" w:cs="Times New Roman"/>
          <w:sz w:val="24"/>
          <w:szCs w:val="24"/>
        </w:rPr>
        <w:t xml:space="preserve">включая </w:t>
      </w:r>
      <w:r w:rsidRPr="00D63C19">
        <w:rPr>
          <w:rFonts w:ascii="Times New Roman" w:hAnsi="Times New Roman" w:cs="Times New Roman"/>
          <w:sz w:val="24"/>
          <w:szCs w:val="24"/>
        </w:rPr>
        <w:t>оказание профильных услуг с использованием объект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D63C19">
        <w:rPr>
          <w:rFonts w:ascii="Times New Roman" w:hAnsi="Times New Roman" w:cs="Times New Roman"/>
          <w:sz w:val="24"/>
          <w:szCs w:val="24"/>
        </w:rPr>
        <w:t xml:space="preserve"> концессионного соглашения в определенном концессионном соглашением объеме</w:t>
      </w:r>
      <w:r>
        <w:rPr>
          <w:rFonts w:ascii="Times New Roman" w:hAnsi="Times New Roman" w:cs="Times New Roman"/>
          <w:sz w:val="24"/>
          <w:szCs w:val="24"/>
        </w:rPr>
        <w:t xml:space="preserve"> (например, услуги по </w:t>
      </w:r>
      <w:r w:rsidRPr="00D63C19">
        <w:rPr>
          <w:rFonts w:ascii="Times New Roman" w:hAnsi="Times New Roman" w:cs="Times New Roman"/>
          <w:sz w:val="24"/>
          <w:szCs w:val="24"/>
        </w:rPr>
        <w:t>реализации дополнительных образовательных программ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D63C19">
        <w:rPr>
          <w:rFonts w:ascii="Times New Roman" w:hAnsi="Times New Roman" w:cs="Times New Roman"/>
          <w:sz w:val="24"/>
          <w:szCs w:val="24"/>
        </w:rPr>
        <w:t>обучение иностранным языкам</w:t>
      </w:r>
      <w:r>
        <w:rPr>
          <w:rFonts w:ascii="Times New Roman" w:hAnsi="Times New Roman" w:cs="Times New Roman"/>
          <w:sz w:val="24"/>
          <w:szCs w:val="24"/>
        </w:rPr>
        <w:t>, иные дополнительные образовательные</w:t>
      </w:r>
      <w:r w:rsidRPr="00D63C19">
        <w:rPr>
          <w:rFonts w:ascii="Times New Roman" w:hAnsi="Times New Roman" w:cs="Times New Roman"/>
          <w:sz w:val="24"/>
          <w:szCs w:val="24"/>
        </w:rPr>
        <w:t xml:space="preserve"> программ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D63C19">
        <w:rPr>
          <w:rFonts w:ascii="Times New Roman" w:hAnsi="Times New Roman" w:cs="Times New Roman"/>
          <w:sz w:val="24"/>
          <w:szCs w:val="24"/>
        </w:rPr>
        <w:t xml:space="preserve"> различной направленности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D63C19">
        <w:rPr>
          <w:rFonts w:ascii="Times New Roman" w:hAnsi="Times New Roman" w:cs="Times New Roman"/>
          <w:sz w:val="24"/>
          <w:szCs w:val="24"/>
        </w:rPr>
        <w:t>.</w:t>
      </w:r>
    </w:p>
    <w:p w:rsidR="00B72440" w:rsidRDefault="00B72440" w:rsidP="00B7244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63C19">
        <w:rPr>
          <w:rFonts w:ascii="Times New Roman" w:hAnsi="Times New Roman" w:cs="Times New Roman"/>
          <w:sz w:val="24"/>
          <w:szCs w:val="24"/>
        </w:rPr>
        <w:t>При этом</w:t>
      </w:r>
      <w:proofErr w:type="gramStart"/>
      <w:r w:rsidRPr="00D63C19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D63C1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образовательная деятельность</w:t>
      </w:r>
      <w:r w:rsidRPr="00D63C19">
        <w:rPr>
          <w:rFonts w:ascii="Times New Roman" w:hAnsi="Times New Roman" w:cs="Times New Roman"/>
          <w:sz w:val="24"/>
          <w:szCs w:val="24"/>
        </w:rPr>
        <w:t xml:space="preserve"> по образовательным программам начального общего, основного общего и (или) среднего общего образования</w:t>
      </w:r>
      <w:r>
        <w:rPr>
          <w:rFonts w:ascii="Times New Roman" w:hAnsi="Times New Roman" w:cs="Times New Roman"/>
          <w:sz w:val="24"/>
          <w:szCs w:val="24"/>
        </w:rPr>
        <w:t xml:space="preserve"> в созданном объекте образования будет осуществляться в соответствии  с </w:t>
      </w:r>
      <w:r w:rsidRPr="00D63C19">
        <w:rPr>
          <w:rFonts w:ascii="Times New Roman" w:hAnsi="Times New Roman" w:cs="Times New Roman"/>
          <w:sz w:val="24"/>
          <w:szCs w:val="24"/>
        </w:rPr>
        <w:t xml:space="preserve">Федеральным законом от 29.12.2012 № 273-ФЗ «Об образовании в Российской Федерации» </w:t>
      </w:r>
      <w:r>
        <w:rPr>
          <w:rFonts w:ascii="Times New Roman" w:hAnsi="Times New Roman" w:cs="Times New Roman"/>
          <w:sz w:val="24"/>
          <w:szCs w:val="24"/>
        </w:rPr>
        <w:t>образовательной (некоммерческой</w:t>
      </w:r>
      <w:r w:rsidRPr="00D63C19">
        <w:rPr>
          <w:rFonts w:ascii="Times New Roman" w:hAnsi="Times New Roman" w:cs="Times New Roman"/>
          <w:sz w:val="24"/>
          <w:szCs w:val="24"/>
        </w:rPr>
        <w:t>) организаци</w:t>
      </w:r>
      <w:r>
        <w:rPr>
          <w:rFonts w:ascii="Times New Roman" w:hAnsi="Times New Roman" w:cs="Times New Roman"/>
          <w:sz w:val="24"/>
          <w:szCs w:val="24"/>
        </w:rPr>
        <w:t>ей</w:t>
      </w:r>
      <w:r w:rsidRPr="00D63C19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с которой у концессионера </w:t>
      </w:r>
      <w:r w:rsidRPr="00D63C19">
        <w:rPr>
          <w:rFonts w:ascii="Times New Roman" w:hAnsi="Times New Roman" w:cs="Times New Roman"/>
          <w:sz w:val="24"/>
          <w:szCs w:val="24"/>
        </w:rPr>
        <w:t>будет заключ</w:t>
      </w:r>
      <w:r>
        <w:rPr>
          <w:rFonts w:ascii="Times New Roman" w:hAnsi="Times New Roman" w:cs="Times New Roman"/>
          <w:sz w:val="24"/>
          <w:szCs w:val="24"/>
        </w:rPr>
        <w:t xml:space="preserve">ен </w:t>
      </w:r>
      <w:r w:rsidRPr="00D63C19">
        <w:rPr>
          <w:rFonts w:ascii="Times New Roman" w:hAnsi="Times New Roman" w:cs="Times New Roman"/>
          <w:sz w:val="24"/>
          <w:szCs w:val="24"/>
        </w:rPr>
        <w:t>договор аренды объекта</w:t>
      </w:r>
      <w:r>
        <w:rPr>
          <w:rFonts w:ascii="Times New Roman" w:hAnsi="Times New Roman" w:cs="Times New Roman"/>
          <w:sz w:val="24"/>
          <w:szCs w:val="24"/>
        </w:rPr>
        <w:t xml:space="preserve"> или его части </w:t>
      </w:r>
      <w:r w:rsidRPr="00D63C19">
        <w:rPr>
          <w:rFonts w:ascii="Times New Roman" w:hAnsi="Times New Roman" w:cs="Times New Roman"/>
          <w:sz w:val="24"/>
          <w:szCs w:val="24"/>
        </w:rPr>
        <w:t xml:space="preserve">для осуществления указанной образовательной деятельности. </w:t>
      </w:r>
    </w:p>
    <w:p w:rsidR="00B72440" w:rsidRDefault="00B72440" w:rsidP="00B7244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Вопросы взаимодействия концедента, концессионера и образовательной организации </w:t>
      </w:r>
      <w:r w:rsidR="006F322B">
        <w:rPr>
          <w:rFonts w:ascii="Times New Roman" w:hAnsi="Times New Roman" w:cs="Times New Roman"/>
          <w:sz w:val="24"/>
          <w:szCs w:val="24"/>
        </w:rPr>
        <w:t>в рамках эксплуатации (использования</w:t>
      </w:r>
      <w:proofErr w:type="gramStart"/>
      <w:r w:rsidR="006F322B"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 w:rsidR="006F322B">
        <w:rPr>
          <w:rFonts w:ascii="Times New Roman" w:hAnsi="Times New Roman" w:cs="Times New Roman"/>
          <w:sz w:val="24"/>
          <w:szCs w:val="24"/>
        </w:rPr>
        <w:t xml:space="preserve"> объекта </w:t>
      </w:r>
      <w:r>
        <w:rPr>
          <w:rFonts w:ascii="Times New Roman" w:hAnsi="Times New Roman" w:cs="Times New Roman"/>
          <w:sz w:val="24"/>
          <w:szCs w:val="24"/>
        </w:rPr>
        <w:t>будут определены Регламентом взаимодействия сторон, основные условия которого описаны в Приложении № 6 к рекомендуемой форме концессионного соглашения.</w:t>
      </w:r>
    </w:p>
    <w:p w:rsidR="00B72440" w:rsidRDefault="00B72440" w:rsidP="00B7244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 учетом изложенного, на этапе подготовки проекта концессионного соглашения </w:t>
      </w:r>
      <w:r w:rsidR="006F322B">
        <w:rPr>
          <w:rFonts w:ascii="Times New Roman" w:hAnsi="Times New Roman" w:cs="Times New Roman"/>
          <w:sz w:val="24"/>
          <w:szCs w:val="24"/>
        </w:rPr>
        <w:t>МО</w:t>
      </w:r>
      <w:r w:rsidR="00613706">
        <w:rPr>
          <w:rFonts w:ascii="Times New Roman" w:hAnsi="Times New Roman" w:cs="Times New Roman"/>
          <w:sz w:val="24"/>
          <w:szCs w:val="24"/>
        </w:rPr>
        <w:t xml:space="preserve"> как концеденту </w:t>
      </w:r>
      <w:r>
        <w:rPr>
          <w:rFonts w:ascii="Times New Roman" w:hAnsi="Times New Roman" w:cs="Times New Roman"/>
          <w:sz w:val="24"/>
          <w:szCs w:val="24"/>
        </w:rPr>
        <w:t xml:space="preserve">необходимо определиться с </w:t>
      </w:r>
      <w:r w:rsidR="000479BE">
        <w:rPr>
          <w:rFonts w:ascii="Times New Roman" w:hAnsi="Times New Roman" w:cs="Times New Roman"/>
          <w:sz w:val="24"/>
          <w:szCs w:val="24"/>
        </w:rPr>
        <w:t xml:space="preserve">перечнем и стоимостью </w:t>
      </w:r>
      <w:r>
        <w:rPr>
          <w:rFonts w:ascii="Times New Roman" w:hAnsi="Times New Roman" w:cs="Times New Roman"/>
          <w:sz w:val="24"/>
          <w:szCs w:val="24"/>
        </w:rPr>
        <w:t>вид</w:t>
      </w:r>
      <w:r w:rsidR="000479BE">
        <w:rPr>
          <w:rFonts w:ascii="Times New Roman" w:hAnsi="Times New Roman" w:cs="Times New Roman"/>
          <w:sz w:val="24"/>
          <w:szCs w:val="24"/>
        </w:rPr>
        <w:t xml:space="preserve">ов </w:t>
      </w:r>
      <w:r>
        <w:rPr>
          <w:rFonts w:ascii="Times New Roman" w:hAnsi="Times New Roman" w:cs="Times New Roman"/>
          <w:sz w:val="24"/>
          <w:szCs w:val="24"/>
        </w:rPr>
        <w:t>деятельности</w:t>
      </w:r>
      <w:r w:rsidR="006F322B">
        <w:rPr>
          <w:rFonts w:ascii="Times New Roman" w:hAnsi="Times New Roman" w:cs="Times New Roman"/>
          <w:sz w:val="24"/>
          <w:szCs w:val="24"/>
        </w:rPr>
        <w:t xml:space="preserve"> концессионера</w:t>
      </w:r>
      <w:r>
        <w:rPr>
          <w:rFonts w:ascii="Times New Roman" w:hAnsi="Times New Roman" w:cs="Times New Roman"/>
          <w:sz w:val="24"/>
          <w:szCs w:val="24"/>
        </w:rPr>
        <w:t>, составляющи</w:t>
      </w:r>
      <w:r w:rsidR="000479BE">
        <w:rPr>
          <w:rFonts w:ascii="Times New Roman" w:hAnsi="Times New Roman" w:cs="Times New Roman"/>
          <w:sz w:val="24"/>
          <w:szCs w:val="24"/>
        </w:rPr>
        <w:t>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F322B">
        <w:rPr>
          <w:rFonts w:ascii="Times New Roman" w:hAnsi="Times New Roman" w:cs="Times New Roman"/>
          <w:sz w:val="24"/>
          <w:szCs w:val="24"/>
        </w:rPr>
        <w:t xml:space="preserve">использование (эксплуатацию) </w:t>
      </w:r>
      <w:r>
        <w:rPr>
          <w:rFonts w:ascii="Times New Roman" w:hAnsi="Times New Roman" w:cs="Times New Roman"/>
          <w:sz w:val="24"/>
          <w:szCs w:val="24"/>
        </w:rPr>
        <w:t>объ</w:t>
      </w:r>
      <w:r w:rsidR="006F322B">
        <w:rPr>
          <w:rFonts w:ascii="Times New Roman" w:hAnsi="Times New Roman" w:cs="Times New Roman"/>
          <w:sz w:val="24"/>
          <w:szCs w:val="24"/>
        </w:rPr>
        <w:t>екта концессионного соглашения</w:t>
      </w:r>
      <w:r w:rsidR="00B81C61">
        <w:rPr>
          <w:rFonts w:ascii="Times New Roman" w:hAnsi="Times New Roman" w:cs="Times New Roman"/>
          <w:sz w:val="24"/>
          <w:szCs w:val="24"/>
        </w:rPr>
        <w:t xml:space="preserve">, а также с выбором образовательной организации, которая </w:t>
      </w:r>
      <w:r w:rsidR="00613706">
        <w:rPr>
          <w:rFonts w:ascii="Times New Roman" w:hAnsi="Times New Roman" w:cs="Times New Roman"/>
          <w:sz w:val="24"/>
          <w:szCs w:val="24"/>
        </w:rPr>
        <w:t xml:space="preserve">после создания объекта </w:t>
      </w:r>
      <w:r w:rsidR="00B81C61">
        <w:rPr>
          <w:rFonts w:ascii="Times New Roman" w:hAnsi="Times New Roman" w:cs="Times New Roman"/>
          <w:sz w:val="24"/>
          <w:szCs w:val="24"/>
        </w:rPr>
        <w:t>будет осуществл</w:t>
      </w:r>
      <w:r w:rsidR="00613706">
        <w:rPr>
          <w:rFonts w:ascii="Times New Roman" w:hAnsi="Times New Roman" w:cs="Times New Roman"/>
          <w:sz w:val="24"/>
          <w:szCs w:val="24"/>
        </w:rPr>
        <w:t xml:space="preserve">ять на нем </w:t>
      </w:r>
      <w:r w:rsidR="00B81C61">
        <w:rPr>
          <w:rFonts w:ascii="Times New Roman" w:hAnsi="Times New Roman" w:cs="Times New Roman"/>
          <w:sz w:val="24"/>
          <w:szCs w:val="24"/>
        </w:rPr>
        <w:t>о</w:t>
      </w:r>
      <w:r w:rsidR="00613706">
        <w:rPr>
          <w:rFonts w:ascii="Times New Roman" w:hAnsi="Times New Roman" w:cs="Times New Roman"/>
          <w:sz w:val="24"/>
          <w:szCs w:val="24"/>
        </w:rPr>
        <w:t>бразовательную деятельность</w:t>
      </w:r>
      <w:r w:rsidR="00B81C61">
        <w:rPr>
          <w:rFonts w:ascii="Times New Roman" w:hAnsi="Times New Roman" w:cs="Times New Roman"/>
          <w:sz w:val="24"/>
          <w:szCs w:val="24"/>
        </w:rPr>
        <w:t xml:space="preserve"> по </w:t>
      </w:r>
      <w:r w:rsidR="00B81C61" w:rsidRPr="00D63C19">
        <w:rPr>
          <w:rFonts w:ascii="Times New Roman" w:hAnsi="Times New Roman" w:cs="Times New Roman"/>
          <w:sz w:val="24"/>
          <w:szCs w:val="24"/>
        </w:rPr>
        <w:t>образовательным программам начального общего, основного общего и (или) среднего общего образования</w:t>
      </w:r>
      <w:r w:rsidR="006F322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13706" w:rsidRDefault="006F322B" w:rsidP="004C568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="009C23F8">
        <w:rPr>
          <w:rFonts w:ascii="Times New Roman" w:hAnsi="Times New Roman" w:cs="Times New Roman"/>
          <w:sz w:val="24"/>
          <w:szCs w:val="24"/>
        </w:rPr>
        <w:t>роме того, к заявке прилагаются схема границ земельного участка на кадастровом плане или кадастровой карте территории или документ об отводе земельного участка, а также документы, подтверждающие наличие возможности технологического присоединения к сетям электроснабжения</w:t>
      </w:r>
      <w:r>
        <w:rPr>
          <w:rFonts w:ascii="Times New Roman" w:hAnsi="Times New Roman" w:cs="Times New Roman"/>
          <w:sz w:val="24"/>
          <w:szCs w:val="24"/>
        </w:rPr>
        <w:t>,</w:t>
      </w:r>
      <w:r w:rsidR="009C23F8">
        <w:rPr>
          <w:rFonts w:ascii="Times New Roman" w:hAnsi="Times New Roman" w:cs="Times New Roman"/>
          <w:sz w:val="24"/>
          <w:szCs w:val="24"/>
        </w:rPr>
        <w:t xml:space="preserve"> подключения к сетям тепло-, водоснабжения и водоотведения и/или копии договоров (муниципальных контрактов) на технологическое присоединение. </w:t>
      </w:r>
    </w:p>
    <w:p w:rsidR="00B3418C" w:rsidRDefault="009C23F8" w:rsidP="004C568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Таким образом, </w:t>
      </w:r>
      <w:r w:rsidR="00C974C0">
        <w:rPr>
          <w:rFonts w:ascii="Times New Roman" w:hAnsi="Times New Roman" w:cs="Times New Roman"/>
          <w:sz w:val="24"/>
          <w:szCs w:val="24"/>
        </w:rPr>
        <w:t xml:space="preserve">вышеуказанные </w:t>
      </w:r>
      <w:r>
        <w:rPr>
          <w:rFonts w:ascii="Times New Roman" w:hAnsi="Times New Roman" w:cs="Times New Roman"/>
          <w:sz w:val="24"/>
          <w:szCs w:val="24"/>
        </w:rPr>
        <w:t xml:space="preserve">мероприятия по выбору земельного участка должны быть выполнены МО к дате подписания заявки на предоставление субсидии.     </w:t>
      </w:r>
      <w:r w:rsidR="006D30F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B5EEA" w:rsidRPr="008B5EEA" w:rsidRDefault="00045597" w:rsidP="008B5EEA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="007C0ADD" w:rsidRPr="008B5EEA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8B5EEA" w:rsidRPr="008B5EEA">
        <w:rPr>
          <w:rFonts w:ascii="Times New Roman" w:hAnsi="Times New Roman" w:cs="Times New Roman"/>
          <w:b/>
          <w:sz w:val="24"/>
          <w:szCs w:val="24"/>
        </w:rPr>
        <w:t xml:space="preserve">Подача и рассмотрение заявки на предоставление субсидии на </w:t>
      </w:r>
      <w:proofErr w:type="spellStart"/>
      <w:r w:rsidR="008B5EEA" w:rsidRPr="008B5EEA">
        <w:rPr>
          <w:rFonts w:ascii="Times New Roman" w:hAnsi="Times New Roman" w:cs="Times New Roman"/>
          <w:b/>
          <w:sz w:val="24"/>
          <w:szCs w:val="24"/>
        </w:rPr>
        <w:t>софинансирование</w:t>
      </w:r>
      <w:proofErr w:type="spellEnd"/>
      <w:r w:rsidR="008B5EEA" w:rsidRPr="008B5EE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B22D5">
        <w:rPr>
          <w:rFonts w:ascii="Times New Roman" w:hAnsi="Times New Roman" w:cs="Times New Roman"/>
          <w:b/>
          <w:sz w:val="24"/>
          <w:szCs w:val="24"/>
        </w:rPr>
        <w:t xml:space="preserve">автономным округом </w:t>
      </w:r>
      <w:r w:rsidR="008B5EEA" w:rsidRPr="008B5EEA">
        <w:rPr>
          <w:rFonts w:ascii="Times New Roman" w:hAnsi="Times New Roman" w:cs="Times New Roman"/>
          <w:b/>
          <w:sz w:val="24"/>
          <w:szCs w:val="24"/>
        </w:rPr>
        <w:t xml:space="preserve">муниципальных программ, предусматривающих создание объектов общего образования в соответствии с концессионным соглашением. </w:t>
      </w:r>
    </w:p>
    <w:p w:rsidR="007C0ADD" w:rsidRDefault="008B5EEA" w:rsidP="004C568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Сформированный пакет документов нарочно или по почте предоставляется в </w:t>
      </w:r>
      <w:r w:rsidR="000F3F7A">
        <w:rPr>
          <w:rFonts w:ascii="Times New Roman" w:hAnsi="Times New Roman" w:cs="Times New Roman"/>
          <w:sz w:val="24"/>
          <w:szCs w:val="24"/>
        </w:rPr>
        <w:t>Департамент образования и молодежной политики автономного округа.</w:t>
      </w:r>
    </w:p>
    <w:p w:rsidR="008B5EEA" w:rsidRDefault="008B5EEA" w:rsidP="008B5EE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Рассмотрение представленных заявок с приложениями осуществляется </w:t>
      </w:r>
      <w:r w:rsidR="000F3F7A">
        <w:rPr>
          <w:rFonts w:ascii="Times New Roman" w:hAnsi="Times New Roman" w:cs="Times New Roman"/>
          <w:sz w:val="24"/>
          <w:szCs w:val="24"/>
        </w:rPr>
        <w:t xml:space="preserve">комиссией по рассмотрению вопросов о предоставлении субсидии из бюджета Ханты-Мансийского автономного округа – Югры </w:t>
      </w:r>
      <w:r>
        <w:rPr>
          <w:rFonts w:ascii="Times New Roman" w:hAnsi="Times New Roman" w:cs="Times New Roman"/>
          <w:sz w:val="24"/>
          <w:szCs w:val="24"/>
        </w:rPr>
        <w:t>в</w:t>
      </w:r>
      <w:r w:rsidR="001E6872">
        <w:rPr>
          <w:rFonts w:ascii="Times New Roman" w:hAnsi="Times New Roman" w:cs="Times New Roman"/>
          <w:sz w:val="24"/>
          <w:szCs w:val="24"/>
        </w:rPr>
        <w:t xml:space="preserve"> течение 30 календарных дней с даты поступления документов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741E3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 xml:space="preserve">порядке, установленном Приложением № 25 к государственной программе </w:t>
      </w:r>
      <w:r w:rsidRPr="004C5683">
        <w:rPr>
          <w:rFonts w:ascii="Times New Roman" w:hAnsi="Times New Roman" w:cs="Times New Roman"/>
          <w:sz w:val="24"/>
          <w:szCs w:val="24"/>
        </w:rPr>
        <w:t xml:space="preserve">Ханты-Мансийского </w:t>
      </w:r>
      <w:r w:rsidRPr="004C5683">
        <w:rPr>
          <w:rFonts w:ascii="Times New Roman" w:hAnsi="Times New Roman" w:cs="Times New Roman"/>
          <w:sz w:val="24"/>
          <w:szCs w:val="24"/>
        </w:rPr>
        <w:lastRenderedPageBreak/>
        <w:t xml:space="preserve">автономного округа –Югры «Развитие образования в </w:t>
      </w:r>
      <w:r>
        <w:rPr>
          <w:rFonts w:ascii="Times New Roman" w:hAnsi="Times New Roman" w:cs="Times New Roman"/>
          <w:sz w:val="24"/>
          <w:szCs w:val="24"/>
        </w:rPr>
        <w:t>Ханты-Мансийском автономном окру</w:t>
      </w:r>
      <w:r w:rsidRPr="004C5683">
        <w:rPr>
          <w:rFonts w:ascii="Times New Roman" w:hAnsi="Times New Roman" w:cs="Times New Roman"/>
          <w:sz w:val="24"/>
          <w:szCs w:val="24"/>
        </w:rPr>
        <w:t>ге</w:t>
      </w:r>
      <w:r>
        <w:rPr>
          <w:rFonts w:ascii="Times New Roman" w:hAnsi="Times New Roman" w:cs="Times New Roman"/>
          <w:sz w:val="24"/>
          <w:szCs w:val="24"/>
        </w:rPr>
        <w:t xml:space="preserve"> – Югре на 2016 – 2020 годы».</w:t>
      </w:r>
    </w:p>
    <w:p w:rsidR="008B5EEA" w:rsidRDefault="001E6872" w:rsidP="008B5EE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результатам рассмотрения </w:t>
      </w:r>
      <w:r w:rsidR="00B94264">
        <w:rPr>
          <w:rFonts w:ascii="Times New Roman" w:hAnsi="Times New Roman" w:cs="Times New Roman"/>
          <w:sz w:val="24"/>
          <w:szCs w:val="24"/>
        </w:rPr>
        <w:t xml:space="preserve">документов </w:t>
      </w:r>
      <w:r w:rsidR="000F3F7A">
        <w:rPr>
          <w:rFonts w:ascii="Times New Roman" w:hAnsi="Times New Roman" w:cs="Times New Roman"/>
          <w:sz w:val="24"/>
          <w:szCs w:val="24"/>
        </w:rPr>
        <w:t>комиссией при</w:t>
      </w:r>
      <w:r w:rsidR="00B94264">
        <w:rPr>
          <w:rFonts w:ascii="Times New Roman" w:hAnsi="Times New Roman" w:cs="Times New Roman"/>
          <w:sz w:val="24"/>
          <w:szCs w:val="24"/>
        </w:rPr>
        <w:t>нимается решение</w:t>
      </w:r>
      <w:r w:rsidR="000F3F7A">
        <w:rPr>
          <w:rFonts w:ascii="Times New Roman" w:hAnsi="Times New Roman" w:cs="Times New Roman"/>
          <w:sz w:val="24"/>
          <w:szCs w:val="24"/>
        </w:rPr>
        <w:t xml:space="preserve"> о заключении соглашения </w:t>
      </w:r>
      <w:r w:rsidR="009D5CD7">
        <w:rPr>
          <w:rFonts w:ascii="Times New Roman" w:hAnsi="Times New Roman" w:cs="Times New Roman"/>
          <w:sz w:val="24"/>
          <w:szCs w:val="24"/>
        </w:rPr>
        <w:t xml:space="preserve">о предоставлении субсидии </w:t>
      </w:r>
      <w:r w:rsidR="000F3F7A">
        <w:rPr>
          <w:rFonts w:ascii="Times New Roman" w:hAnsi="Times New Roman" w:cs="Times New Roman"/>
          <w:sz w:val="24"/>
          <w:szCs w:val="24"/>
        </w:rPr>
        <w:t>или об отказе в заключении соглашения</w:t>
      </w:r>
      <w:r w:rsidR="009D5CD7">
        <w:rPr>
          <w:rFonts w:ascii="Times New Roman" w:hAnsi="Times New Roman" w:cs="Times New Roman"/>
          <w:sz w:val="24"/>
          <w:szCs w:val="24"/>
        </w:rPr>
        <w:t xml:space="preserve"> о предоставлении субсидии</w:t>
      </w:r>
      <w:r w:rsidR="000F3F7A">
        <w:rPr>
          <w:rFonts w:ascii="Times New Roman" w:hAnsi="Times New Roman" w:cs="Times New Roman"/>
          <w:sz w:val="24"/>
          <w:szCs w:val="24"/>
        </w:rPr>
        <w:t>.</w:t>
      </w:r>
    </w:p>
    <w:p w:rsidR="000F3F7A" w:rsidRDefault="000F3F7A" w:rsidP="008B5EE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случае принятия решения о заключении соглашения </w:t>
      </w:r>
      <w:r w:rsidR="00F108A4">
        <w:rPr>
          <w:rFonts w:ascii="Times New Roman" w:hAnsi="Times New Roman" w:cs="Times New Roman"/>
          <w:sz w:val="24"/>
          <w:szCs w:val="24"/>
        </w:rPr>
        <w:t xml:space="preserve">между Департаментом образования и молодежной политики автономного округа и МО </w:t>
      </w:r>
      <w:r w:rsidR="0024434E">
        <w:rPr>
          <w:rFonts w:ascii="Times New Roman" w:hAnsi="Times New Roman" w:cs="Times New Roman"/>
          <w:sz w:val="24"/>
          <w:szCs w:val="24"/>
        </w:rPr>
        <w:t xml:space="preserve">подписывается </w:t>
      </w:r>
      <w:r w:rsidR="00A236A8">
        <w:rPr>
          <w:rFonts w:ascii="Times New Roman" w:hAnsi="Times New Roman" w:cs="Times New Roman"/>
          <w:sz w:val="24"/>
          <w:szCs w:val="24"/>
        </w:rPr>
        <w:t xml:space="preserve">соглашение о предоставлении субсидии на </w:t>
      </w:r>
      <w:proofErr w:type="spellStart"/>
      <w:r w:rsidR="00A236A8">
        <w:rPr>
          <w:rFonts w:ascii="Times New Roman" w:hAnsi="Times New Roman" w:cs="Times New Roman"/>
          <w:sz w:val="24"/>
          <w:szCs w:val="24"/>
        </w:rPr>
        <w:t>софинансирование</w:t>
      </w:r>
      <w:proofErr w:type="spellEnd"/>
      <w:r w:rsidR="00A236A8">
        <w:rPr>
          <w:rFonts w:ascii="Times New Roman" w:hAnsi="Times New Roman" w:cs="Times New Roman"/>
          <w:sz w:val="24"/>
          <w:szCs w:val="24"/>
        </w:rPr>
        <w:t xml:space="preserve"> мер</w:t>
      </w:r>
      <w:r w:rsidR="00F108A4">
        <w:rPr>
          <w:rFonts w:ascii="Times New Roman" w:hAnsi="Times New Roman" w:cs="Times New Roman"/>
          <w:sz w:val="24"/>
          <w:szCs w:val="24"/>
        </w:rPr>
        <w:t>оприятий муниципальных программ.</w:t>
      </w:r>
    </w:p>
    <w:p w:rsidR="002D4A39" w:rsidRDefault="00B94264" w:rsidP="002D4A3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Актуальная ф</w:t>
      </w:r>
      <w:r w:rsidR="002D4A39">
        <w:rPr>
          <w:rFonts w:ascii="Times New Roman" w:hAnsi="Times New Roman" w:cs="Times New Roman"/>
          <w:sz w:val="24"/>
          <w:szCs w:val="24"/>
        </w:rPr>
        <w:t xml:space="preserve">орма соглашения о предоставлении субсидии на </w:t>
      </w:r>
      <w:proofErr w:type="spellStart"/>
      <w:r w:rsidR="002D4A39">
        <w:rPr>
          <w:rFonts w:ascii="Times New Roman" w:hAnsi="Times New Roman" w:cs="Times New Roman"/>
          <w:sz w:val="24"/>
          <w:szCs w:val="24"/>
        </w:rPr>
        <w:t>софинансирование</w:t>
      </w:r>
      <w:proofErr w:type="spellEnd"/>
      <w:r w:rsidR="002D4A39">
        <w:rPr>
          <w:rFonts w:ascii="Times New Roman" w:hAnsi="Times New Roman" w:cs="Times New Roman"/>
          <w:sz w:val="24"/>
          <w:szCs w:val="24"/>
        </w:rPr>
        <w:t xml:space="preserve"> мероприятий муниципальных программ, предусматривающих создание объектов образования в соответствии с концессионными соглашениями, утверждена Приказом Департамента образования и молодежной политики автономного округа – Югры от 24 мая 2017 года № 857.  </w:t>
      </w:r>
    </w:p>
    <w:p w:rsidR="00017B43" w:rsidRDefault="00017B43" w:rsidP="00017B4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1651A">
        <w:rPr>
          <w:rFonts w:ascii="Times New Roman" w:hAnsi="Times New Roman" w:cs="Times New Roman"/>
          <w:b/>
          <w:sz w:val="24"/>
          <w:szCs w:val="24"/>
        </w:rPr>
        <w:t xml:space="preserve">Особенности </w:t>
      </w:r>
      <w:r>
        <w:rPr>
          <w:rFonts w:ascii="Times New Roman" w:hAnsi="Times New Roman" w:cs="Times New Roman"/>
          <w:b/>
          <w:sz w:val="24"/>
          <w:szCs w:val="24"/>
        </w:rPr>
        <w:t xml:space="preserve">заключения концессионного соглашения </w:t>
      </w:r>
      <w:r w:rsidRPr="0061651A">
        <w:rPr>
          <w:rFonts w:ascii="Times New Roman" w:hAnsi="Times New Roman" w:cs="Times New Roman"/>
          <w:b/>
          <w:sz w:val="24"/>
          <w:szCs w:val="24"/>
        </w:rPr>
        <w:t>при подаче частной концессионной инициативы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17B43" w:rsidRDefault="00017B43" w:rsidP="00017B4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Закон № 115-ФЗ устанавливает, что концессионное соглашение может быть заключено  без проведения конкурса путем подачи инициатором заключения концессионного соглашения предложения о заключении концессионного соглашения (частная концессионная инициатива).</w:t>
      </w:r>
    </w:p>
    <w:p w:rsidR="00017B43" w:rsidRDefault="00017B43" w:rsidP="00017B4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Процедура оформления предложения о заключении концессионного соглашения описана в Методических рекомендациях по подготовке и реализации инвестиционных проектов путем заключения концессионных соглашения, утвержденных Департаментом экономического развития автономного округа. </w:t>
      </w:r>
    </w:p>
    <w:p w:rsidR="00017B43" w:rsidRDefault="00017B43" w:rsidP="00017B4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Рассмотрение частных концессионных инициатив осуществляется в соответствии с принятым НПА МО о принятии решений о заключении концессионных соглашений и Закона № 115-ФЗ.</w:t>
      </w:r>
    </w:p>
    <w:p w:rsidR="00017B43" w:rsidRDefault="00017B43" w:rsidP="00017B4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случае поступления в уполномоченный орган МО предложения о заключении концессионного соглашения частного инвестора действия в рамках подготовительного этапа и по рассмотрению частной инициативы целесообразно выполнять параллельно, поскольку положительное решение о заключении концессионного соглашения с частным инициатором обусловлено результатами рассмотрения заявки на предоставление субсидии.</w:t>
      </w:r>
    </w:p>
    <w:p w:rsidR="00017B43" w:rsidRPr="00AF0031" w:rsidRDefault="00017B43" w:rsidP="00017B4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F0031">
        <w:rPr>
          <w:rFonts w:ascii="Times New Roman" w:hAnsi="Times New Roman" w:cs="Times New Roman"/>
          <w:sz w:val="24"/>
          <w:szCs w:val="24"/>
        </w:rPr>
        <w:t>Проект концессионного соглашения, прилагаемый к предложению о заключении концессионного соглашения, должен содержать существенные условия, перечень которых утвержден Комиссией.</w:t>
      </w:r>
    </w:p>
    <w:p w:rsidR="00017B43" w:rsidRPr="00AF0031" w:rsidRDefault="00017B43" w:rsidP="00017B4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F0031">
        <w:rPr>
          <w:rFonts w:ascii="Times New Roman" w:hAnsi="Times New Roman" w:cs="Times New Roman"/>
          <w:sz w:val="24"/>
          <w:szCs w:val="24"/>
        </w:rPr>
        <w:t xml:space="preserve">МО в составе приложений к заявке (II этап) дополнительно прилагает и </w:t>
      </w:r>
      <w:r>
        <w:rPr>
          <w:rFonts w:ascii="Times New Roman" w:hAnsi="Times New Roman" w:cs="Times New Roman"/>
          <w:sz w:val="24"/>
          <w:szCs w:val="24"/>
        </w:rPr>
        <w:t xml:space="preserve">направляет </w:t>
      </w:r>
      <w:r w:rsidRPr="00AF0031">
        <w:rPr>
          <w:rFonts w:ascii="Times New Roman" w:hAnsi="Times New Roman" w:cs="Times New Roman"/>
          <w:sz w:val="24"/>
          <w:szCs w:val="24"/>
        </w:rPr>
        <w:t>в Комиссию представленный инициатором в рамках ЧКИ комплект документов.</w:t>
      </w:r>
    </w:p>
    <w:p w:rsidR="00017B43" w:rsidRDefault="00017B43" w:rsidP="00017B4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F0031">
        <w:rPr>
          <w:rFonts w:ascii="Times New Roman" w:hAnsi="Times New Roman" w:cs="Times New Roman"/>
          <w:sz w:val="24"/>
          <w:szCs w:val="24"/>
        </w:rPr>
        <w:t>МО в любом случае готовит проект конкурсной документации концессионного конкурса, поскольку одним из этапов реализации ЧКИ выступает сбор заявок от иных лиц о готовности к участию в конкурсе</w:t>
      </w:r>
    </w:p>
    <w:p w:rsidR="00017B43" w:rsidRDefault="00017B43" w:rsidP="00017B4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Отсутствие в утвержденном в МО перечне объектов, в отношении которых планируется заключение концессионных соглашений, какого-либо объекта не является препятствием для заключения концессионного соглашения с лицами, выступающими с инициативой заключения концессионного соглашения.</w:t>
      </w:r>
    </w:p>
    <w:p w:rsidR="00017B43" w:rsidRDefault="00017B43" w:rsidP="002D4A3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94264" w:rsidRPr="001C6078" w:rsidRDefault="00AD7F85" w:rsidP="00B72440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III</w:t>
      </w:r>
      <w:r w:rsidR="001C6078" w:rsidRPr="00C358C2">
        <w:rPr>
          <w:rFonts w:ascii="Times New Roman" w:hAnsi="Times New Roman" w:cs="Times New Roman"/>
          <w:b/>
          <w:sz w:val="24"/>
          <w:szCs w:val="24"/>
        </w:rPr>
        <w:t>.</w:t>
      </w:r>
      <w:r w:rsidR="001C6078">
        <w:rPr>
          <w:rFonts w:ascii="Times New Roman" w:hAnsi="Times New Roman" w:cs="Times New Roman"/>
          <w:sz w:val="24"/>
          <w:szCs w:val="24"/>
        </w:rPr>
        <w:t xml:space="preserve"> </w:t>
      </w:r>
      <w:r w:rsidR="001C6078" w:rsidRPr="001C6078">
        <w:rPr>
          <w:rFonts w:ascii="Times New Roman" w:hAnsi="Times New Roman" w:cs="Times New Roman"/>
          <w:b/>
          <w:sz w:val="24"/>
          <w:szCs w:val="24"/>
        </w:rPr>
        <w:t xml:space="preserve">Принятие решения о заключении концессионного соглашения и проведение концессионного конкурса.  </w:t>
      </w:r>
    </w:p>
    <w:p w:rsidR="001C6078" w:rsidRDefault="001C6078" w:rsidP="00B7244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Решение о заключении концессионного соглашения принимается в форме и порядке, определ</w:t>
      </w:r>
      <w:r w:rsidR="007F39E4">
        <w:rPr>
          <w:rFonts w:ascii="Times New Roman" w:hAnsi="Times New Roman" w:cs="Times New Roman"/>
          <w:sz w:val="24"/>
          <w:szCs w:val="24"/>
        </w:rPr>
        <w:t xml:space="preserve">енными </w:t>
      </w:r>
      <w:r>
        <w:rPr>
          <w:rFonts w:ascii="Times New Roman" w:hAnsi="Times New Roman" w:cs="Times New Roman"/>
          <w:sz w:val="24"/>
          <w:szCs w:val="24"/>
        </w:rPr>
        <w:t xml:space="preserve">в соответствии с принятым </w:t>
      </w:r>
      <w:r w:rsidR="00732194">
        <w:rPr>
          <w:rFonts w:ascii="Times New Roman" w:hAnsi="Times New Roman" w:cs="Times New Roman"/>
          <w:sz w:val="24"/>
          <w:szCs w:val="24"/>
        </w:rPr>
        <w:t xml:space="preserve">НПА МО </w:t>
      </w:r>
      <w:r>
        <w:rPr>
          <w:rFonts w:ascii="Times New Roman" w:hAnsi="Times New Roman" w:cs="Times New Roman"/>
          <w:sz w:val="24"/>
          <w:szCs w:val="24"/>
        </w:rPr>
        <w:t xml:space="preserve">о  </w:t>
      </w:r>
      <w:r w:rsidR="00236769">
        <w:rPr>
          <w:rFonts w:ascii="Times New Roman" w:hAnsi="Times New Roman" w:cs="Times New Roman"/>
          <w:sz w:val="24"/>
          <w:szCs w:val="24"/>
        </w:rPr>
        <w:t>принятии решений о заключении</w:t>
      </w:r>
      <w:r>
        <w:rPr>
          <w:rFonts w:ascii="Times New Roman" w:hAnsi="Times New Roman" w:cs="Times New Roman"/>
          <w:sz w:val="24"/>
          <w:szCs w:val="24"/>
        </w:rPr>
        <w:t xml:space="preserve"> концессионных соглашений.</w:t>
      </w:r>
      <w:r w:rsidRPr="001C607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C6078" w:rsidRDefault="001C6078" w:rsidP="001C607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Порядок проведения отбора концессионера определен положениями Закона № 115-ФЗ.</w:t>
      </w:r>
    </w:p>
    <w:p w:rsidR="001C6078" w:rsidRDefault="001C6078" w:rsidP="001C607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Закон № 115-ФЗ устанавливает, что концессионное соглашение заключается путем проведения конкурса на право заключения концессионного соглашения, </w:t>
      </w:r>
      <w:r w:rsidR="0061651A">
        <w:rPr>
          <w:rFonts w:ascii="Times New Roman" w:hAnsi="Times New Roman" w:cs="Times New Roman"/>
          <w:sz w:val="24"/>
          <w:szCs w:val="24"/>
        </w:rPr>
        <w:t xml:space="preserve">за исключением случаев </w:t>
      </w:r>
      <w:r>
        <w:rPr>
          <w:rFonts w:ascii="Times New Roman" w:hAnsi="Times New Roman" w:cs="Times New Roman"/>
          <w:sz w:val="24"/>
          <w:szCs w:val="24"/>
        </w:rPr>
        <w:t>заключения концессионного соглашения без проведения конкурса.</w:t>
      </w:r>
    </w:p>
    <w:p w:rsidR="001C6078" w:rsidRDefault="001C6078" w:rsidP="001C607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Процедура проведения концессионного конкурса описана в Методических рекомендациях по подготовке и реализации инвестиционных проектов путем заключения концессионных соглашения, утвержденных Департаментом экономического развития автономного округа. </w:t>
      </w:r>
    </w:p>
    <w:p w:rsidR="001C6078" w:rsidRDefault="001C6078" w:rsidP="001C607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График проведения концессионного конкурса определяется конкурсной документацией, утверждаемой в установленном порядке. </w:t>
      </w:r>
    </w:p>
    <w:p w:rsidR="001C6078" w:rsidRDefault="001C6078" w:rsidP="00B7244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результатам проведения конкурсного отбора между МО</w:t>
      </w:r>
      <w:r w:rsidR="00AB6EC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в лице уполномоченного органа</w:t>
      </w:r>
      <w:r w:rsidR="00AB6EC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и победителем конкурса заключается концессионное соглашение.</w:t>
      </w:r>
    </w:p>
    <w:p w:rsidR="00BA5256" w:rsidRDefault="00AD7F85" w:rsidP="00C358C2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IV</w:t>
      </w:r>
      <w:r w:rsidR="001D0EA1" w:rsidRPr="00C358C2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A85208">
        <w:rPr>
          <w:rFonts w:ascii="Times New Roman" w:hAnsi="Times New Roman" w:cs="Times New Roman"/>
          <w:b/>
          <w:sz w:val="24"/>
          <w:szCs w:val="24"/>
        </w:rPr>
        <w:t xml:space="preserve">Реализация </w:t>
      </w:r>
      <w:r w:rsidR="00BA5256" w:rsidRPr="0074241E">
        <w:rPr>
          <w:rFonts w:ascii="Times New Roman" w:hAnsi="Times New Roman" w:cs="Times New Roman"/>
          <w:b/>
          <w:sz w:val="24"/>
          <w:szCs w:val="24"/>
        </w:rPr>
        <w:t>концессионного соглашения</w:t>
      </w:r>
      <w:r w:rsidR="002E18A2">
        <w:rPr>
          <w:rFonts w:ascii="Times New Roman" w:hAnsi="Times New Roman" w:cs="Times New Roman"/>
          <w:b/>
          <w:sz w:val="24"/>
          <w:szCs w:val="24"/>
        </w:rPr>
        <w:t>.</w:t>
      </w:r>
    </w:p>
    <w:p w:rsidR="00BA5256" w:rsidRDefault="00BA5256" w:rsidP="001D0EA1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соответствии с требованиями Закона № 115-ФЗ и рекомендуемой формы концессионного соглашения концедент осуществляет контроль за исполнением концессионного соглашения в установленных формах через уполномоченных лиц, которые должны быть определены концедентом</w:t>
      </w:r>
      <w:r w:rsidR="001D0EA1">
        <w:rPr>
          <w:rFonts w:ascii="Times New Roman" w:hAnsi="Times New Roman" w:cs="Times New Roman"/>
          <w:sz w:val="24"/>
          <w:szCs w:val="24"/>
        </w:rPr>
        <w:t>.</w:t>
      </w:r>
    </w:p>
    <w:p w:rsidR="00BA5256" w:rsidRDefault="00BA5256" w:rsidP="001D0EA1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Результаты контроля за соблюдением концессионером условий концессионного соглашения оформляются актами о результатах контроля, которые подлежат размещению на официальном сайте концедента.</w:t>
      </w:r>
    </w:p>
    <w:p w:rsidR="001D0EA1" w:rsidRDefault="001D0EA1" w:rsidP="001D0EA1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этапе исполнения концессионного соглашения концедент </w:t>
      </w:r>
      <w:r w:rsidR="001A734B">
        <w:rPr>
          <w:rFonts w:ascii="Times New Roman" w:hAnsi="Times New Roman" w:cs="Times New Roman"/>
          <w:sz w:val="24"/>
          <w:szCs w:val="24"/>
        </w:rPr>
        <w:t>обязан</w:t>
      </w:r>
      <w:r w:rsidR="00A32607">
        <w:rPr>
          <w:rFonts w:ascii="Times New Roman" w:hAnsi="Times New Roman" w:cs="Times New Roman"/>
          <w:sz w:val="24"/>
          <w:szCs w:val="24"/>
        </w:rPr>
        <w:t>:</w:t>
      </w:r>
      <w:r w:rsidR="001A734B">
        <w:rPr>
          <w:rFonts w:ascii="Times New Roman" w:hAnsi="Times New Roman" w:cs="Times New Roman"/>
          <w:sz w:val="24"/>
          <w:szCs w:val="24"/>
        </w:rPr>
        <w:t xml:space="preserve"> </w:t>
      </w:r>
      <w:r w:rsidR="00A32607">
        <w:rPr>
          <w:rFonts w:ascii="Times New Roman" w:hAnsi="Times New Roman" w:cs="Times New Roman"/>
          <w:sz w:val="24"/>
          <w:szCs w:val="24"/>
        </w:rPr>
        <w:t xml:space="preserve">заключить договор аренды земельного участка, подписать прямое соглашение с кредитными организациями, </w:t>
      </w:r>
      <w:r>
        <w:rPr>
          <w:rFonts w:ascii="Times New Roman" w:hAnsi="Times New Roman" w:cs="Times New Roman"/>
          <w:sz w:val="24"/>
          <w:szCs w:val="24"/>
        </w:rPr>
        <w:t>согласова</w:t>
      </w:r>
      <w:r w:rsidR="001A734B">
        <w:rPr>
          <w:rFonts w:ascii="Times New Roman" w:hAnsi="Times New Roman" w:cs="Times New Roman"/>
          <w:sz w:val="24"/>
          <w:szCs w:val="24"/>
        </w:rPr>
        <w:t>ть заключение</w:t>
      </w:r>
      <w:r w:rsidR="00D57CC6">
        <w:rPr>
          <w:rFonts w:ascii="Times New Roman" w:hAnsi="Times New Roman" w:cs="Times New Roman"/>
          <w:sz w:val="24"/>
          <w:szCs w:val="24"/>
        </w:rPr>
        <w:t xml:space="preserve"> между образовательной организацией и </w:t>
      </w:r>
      <w:r>
        <w:rPr>
          <w:rFonts w:ascii="Times New Roman" w:hAnsi="Times New Roman" w:cs="Times New Roman"/>
          <w:sz w:val="24"/>
          <w:szCs w:val="24"/>
        </w:rPr>
        <w:t>концессионер</w:t>
      </w:r>
      <w:r w:rsidR="00D57CC6">
        <w:rPr>
          <w:rFonts w:ascii="Times New Roman" w:hAnsi="Times New Roman" w:cs="Times New Roman"/>
          <w:sz w:val="24"/>
          <w:szCs w:val="24"/>
        </w:rPr>
        <w:t>ом</w:t>
      </w:r>
      <w:r>
        <w:rPr>
          <w:rFonts w:ascii="Times New Roman" w:hAnsi="Times New Roman" w:cs="Times New Roman"/>
          <w:sz w:val="24"/>
          <w:szCs w:val="24"/>
        </w:rPr>
        <w:t xml:space="preserve"> договор</w:t>
      </w:r>
      <w:r w:rsidR="00D57CC6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 аренды в целях осуществления на созданном объекте образовательной деятельности</w:t>
      </w:r>
      <w:r w:rsidRPr="00D63C19">
        <w:rPr>
          <w:rFonts w:ascii="Times New Roman" w:hAnsi="Times New Roman" w:cs="Times New Roman"/>
          <w:sz w:val="24"/>
          <w:szCs w:val="24"/>
        </w:rPr>
        <w:t xml:space="preserve"> по образовательным программам начального общего, основного общего и (или) среднего общего образования</w:t>
      </w:r>
      <w:r w:rsidR="00D57CC6">
        <w:rPr>
          <w:rFonts w:ascii="Times New Roman" w:hAnsi="Times New Roman" w:cs="Times New Roman"/>
          <w:sz w:val="24"/>
          <w:szCs w:val="24"/>
        </w:rPr>
        <w:t>, а также подписа</w:t>
      </w:r>
      <w:r w:rsidR="00A32607">
        <w:rPr>
          <w:rFonts w:ascii="Times New Roman" w:hAnsi="Times New Roman" w:cs="Times New Roman"/>
          <w:sz w:val="24"/>
          <w:szCs w:val="24"/>
        </w:rPr>
        <w:t>ть регламент</w:t>
      </w:r>
      <w:r w:rsidR="00D57CC6">
        <w:rPr>
          <w:rFonts w:ascii="Times New Roman" w:hAnsi="Times New Roman" w:cs="Times New Roman"/>
          <w:sz w:val="24"/>
          <w:szCs w:val="24"/>
        </w:rPr>
        <w:t xml:space="preserve"> взаимодействия сторон</w:t>
      </w:r>
      <w:r w:rsidR="00DA0A6B">
        <w:rPr>
          <w:rFonts w:ascii="Times New Roman" w:hAnsi="Times New Roman" w:cs="Times New Roman"/>
          <w:sz w:val="24"/>
          <w:szCs w:val="24"/>
        </w:rPr>
        <w:t xml:space="preserve"> и образовательной организации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A5256" w:rsidRDefault="001D0EA1" w:rsidP="001D0EA1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394366" w:rsidRDefault="00394366" w:rsidP="00D2038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394366" w:rsidSect="004C5683">
      <w:footerReference w:type="default" r:id="rId31"/>
      <w:pgSz w:w="11906" w:h="16838"/>
      <w:pgMar w:top="851" w:right="851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2825" w:rsidRDefault="00DF2825" w:rsidP="007C669B">
      <w:pPr>
        <w:spacing w:after="0" w:line="240" w:lineRule="auto"/>
      </w:pPr>
      <w:r>
        <w:separator/>
      </w:r>
    </w:p>
  </w:endnote>
  <w:endnote w:type="continuationSeparator" w:id="0">
    <w:p w:rsidR="00DF2825" w:rsidRDefault="00DF2825" w:rsidP="007C66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17780757"/>
      <w:docPartObj>
        <w:docPartGallery w:val="Page Numbers (Bottom of Page)"/>
        <w:docPartUnique/>
      </w:docPartObj>
    </w:sdtPr>
    <w:sdtEndPr/>
    <w:sdtContent>
      <w:p w:rsidR="00FB5533" w:rsidRDefault="00FB5533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72D11">
          <w:rPr>
            <w:noProof/>
          </w:rPr>
          <w:t>4</w:t>
        </w:r>
        <w:r>
          <w:fldChar w:fldCharType="end"/>
        </w:r>
      </w:p>
    </w:sdtContent>
  </w:sdt>
  <w:p w:rsidR="00FB5533" w:rsidRDefault="00FB5533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2825" w:rsidRDefault="00DF2825" w:rsidP="007C669B">
      <w:pPr>
        <w:spacing w:after="0" w:line="240" w:lineRule="auto"/>
      </w:pPr>
      <w:r>
        <w:separator/>
      </w:r>
    </w:p>
  </w:footnote>
  <w:footnote w:type="continuationSeparator" w:id="0">
    <w:p w:rsidR="00DF2825" w:rsidRDefault="00DF2825" w:rsidP="007C66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19589B"/>
    <w:multiLevelType w:val="hybridMultilevel"/>
    <w:tmpl w:val="10224FF4"/>
    <w:lvl w:ilvl="0" w:tplc="89EA791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C5414F1"/>
    <w:multiLevelType w:val="hybridMultilevel"/>
    <w:tmpl w:val="6CA6AA12"/>
    <w:lvl w:ilvl="0" w:tplc="4968A87E">
      <w:start w:val="1"/>
      <w:numFmt w:val="decimal"/>
      <w:lvlText w:val="%1)"/>
      <w:lvlJc w:val="left"/>
      <w:pPr>
        <w:ind w:left="720" w:hanging="360"/>
      </w:pPr>
      <w:rPr>
        <w:rFonts w:ascii="Times New Roman" w:eastAsia="Arial Unicode MS" w:hAnsi="Times New Roman" w:cs="Times New Roman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6472DB"/>
    <w:multiLevelType w:val="hybridMultilevel"/>
    <w:tmpl w:val="8B1656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72B7C73"/>
    <w:multiLevelType w:val="hybridMultilevel"/>
    <w:tmpl w:val="32FA00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2849B3"/>
    <w:multiLevelType w:val="hybridMultilevel"/>
    <w:tmpl w:val="C6D0BD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A5C6128"/>
    <w:multiLevelType w:val="hybridMultilevel"/>
    <w:tmpl w:val="5546F7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32569C3"/>
    <w:multiLevelType w:val="hybridMultilevel"/>
    <w:tmpl w:val="32BE02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5E12CAB"/>
    <w:multiLevelType w:val="multilevel"/>
    <w:tmpl w:val="C4045682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hint="default"/>
      </w:rPr>
    </w:lvl>
  </w:abstractNum>
  <w:abstractNum w:abstractNumId="8">
    <w:nsid w:val="6B527D48"/>
    <w:multiLevelType w:val="hybridMultilevel"/>
    <w:tmpl w:val="7B5873E4"/>
    <w:lvl w:ilvl="0" w:tplc="6B8670D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>
    <w:nsid w:val="71E82DE9"/>
    <w:multiLevelType w:val="hybridMultilevel"/>
    <w:tmpl w:val="2AFC89FC"/>
    <w:lvl w:ilvl="0" w:tplc="E2625A78">
      <w:start w:val="1"/>
      <w:numFmt w:val="upperRoman"/>
      <w:lvlText w:val="%1."/>
      <w:lvlJc w:val="left"/>
      <w:pPr>
        <w:ind w:left="1428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>
    <w:nsid w:val="78C43B12"/>
    <w:multiLevelType w:val="multilevel"/>
    <w:tmpl w:val="C7D4A95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64" w:hanging="1800"/>
      </w:pPr>
      <w:rPr>
        <w:rFonts w:hint="default"/>
      </w:rPr>
    </w:lvl>
  </w:abstractNum>
  <w:num w:numId="1">
    <w:abstractNumId w:val="3"/>
  </w:num>
  <w:num w:numId="2">
    <w:abstractNumId w:val="8"/>
  </w:num>
  <w:num w:numId="3">
    <w:abstractNumId w:val="1"/>
  </w:num>
  <w:num w:numId="4">
    <w:abstractNumId w:val="2"/>
  </w:num>
  <w:num w:numId="5">
    <w:abstractNumId w:val="4"/>
  </w:num>
  <w:num w:numId="6">
    <w:abstractNumId w:val="5"/>
  </w:num>
  <w:num w:numId="7">
    <w:abstractNumId w:val="7"/>
  </w:num>
  <w:num w:numId="8">
    <w:abstractNumId w:val="10"/>
  </w:num>
  <w:num w:numId="9">
    <w:abstractNumId w:val="6"/>
  </w:num>
  <w:num w:numId="10">
    <w:abstractNumId w:val="0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69E3"/>
    <w:rsid w:val="00017B43"/>
    <w:rsid w:val="000305B2"/>
    <w:rsid w:val="00045597"/>
    <w:rsid w:val="000479BE"/>
    <w:rsid w:val="00054F4A"/>
    <w:rsid w:val="000941B1"/>
    <w:rsid w:val="00097B97"/>
    <w:rsid w:val="000B0CE8"/>
    <w:rsid w:val="000F3F7A"/>
    <w:rsid w:val="001563FF"/>
    <w:rsid w:val="001631D6"/>
    <w:rsid w:val="001902D6"/>
    <w:rsid w:val="001968B2"/>
    <w:rsid w:val="00196C18"/>
    <w:rsid w:val="001A734B"/>
    <w:rsid w:val="001C6078"/>
    <w:rsid w:val="001D0EA1"/>
    <w:rsid w:val="001E6872"/>
    <w:rsid w:val="00236769"/>
    <w:rsid w:val="0024434E"/>
    <w:rsid w:val="0026400A"/>
    <w:rsid w:val="0028430F"/>
    <w:rsid w:val="002D4A39"/>
    <w:rsid w:val="002D6E00"/>
    <w:rsid w:val="002E18A2"/>
    <w:rsid w:val="0030031B"/>
    <w:rsid w:val="00302AA7"/>
    <w:rsid w:val="00342E1F"/>
    <w:rsid w:val="0037452B"/>
    <w:rsid w:val="0037785D"/>
    <w:rsid w:val="00394366"/>
    <w:rsid w:val="003B22D5"/>
    <w:rsid w:val="003D343A"/>
    <w:rsid w:val="003D47C9"/>
    <w:rsid w:val="004024AD"/>
    <w:rsid w:val="00410D72"/>
    <w:rsid w:val="004554F2"/>
    <w:rsid w:val="00472D11"/>
    <w:rsid w:val="004844D3"/>
    <w:rsid w:val="004B7EDE"/>
    <w:rsid w:val="004C5683"/>
    <w:rsid w:val="004D1B03"/>
    <w:rsid w:val="0050699F"/>
    <w:rsid w:val="00537B28"/>
    <w:rsid w:val="00557DB2"/>
    <w:rsid w:val="00566BFC"/>
    <w:rsid w:val="005955AD"/>
    <w:rsid w:val="005A0B0B"/>
    <w:rsid w:val="005C4880"/>
    <w:rsid w:val="005C4DF4"/>
    <w:rsid w:val="005F1BA7"/>
    <w:rsid w:val="0060100A"/>
    <w:rsid w:val="00613706"/>
    <w:rsid w:val="0061651A"/>
    <w:rsid w:val="00667B65"/>
    <w:rsid w:val="00697101"/>
    <w:rsid w:val="006B21C1"/>
    <w:rsid w:val="006B5C62"/>
    <w:rsid w:val="006C5E3E"/>
    <w:rsid w:val="006C78A3"/>
    <w:rsid w:val="006D30FD"/>
    <w:rsid w:val="006F30CF"/>
    <w:rsid w:val="006F322B"/>
    <w:rsid w:val="007177EB"/>
    <w:rsid w:val="00732194"/>
    <w:rsid w:val="00734A2A"/>
    <w:rsid w:val="0074241E"/>
    <w:rsid w:val="007647A0"/>
    <w:rsid w:val="007716D4"/>
    <w:rsid w:val="00793395"/>
    <w:rsid w:val="0079724D"/>
    <w:rsid w:val="007C0ADD"/>
    <w:rsid w:val="007C669B"/>
    <w:rsid w:val="007F39E4"/>
    <w:rsid w:val="00801AE1"/>
    <w:rsid w:val="00824E42"/>
    <w:rsid w:val="008274F6"/>
    <w:rsid w:val="008A1BD6"/>
    <w:rsid w:val="008B5EEA"/>
    <w:rsid w:val="008D29E5"/>
    <w:rsid w:val="008E2484"/>
    <w:rsid w:val="008E60D0"/>
    <w:rsid w:val="00950568"/>
    <w:rsid w:val="009C23F8"/>
    <w:rsid w:val="009C3E2D"/>
    <w:rsid w:val="009D5CD7"/>
    <w:rsid w:val="009F31D4"/>
    <w:rsid w:val="00A236A8"/>
    <w:rsid w:val="00A32607"/>
    <w:rsid w:val="00A32C0D"/>
    <w:rsid w:val="00A60784"/>
    <w:rsid w:val="00A85208"/>
    <w:rsid w:val="00A87D55"/>
    <w:rsid w:val="00A97FB3"/>
    <w:rsid w:val="00AA2D8C"/>
    <w:rsid w:val="00AA739B"/>
    <w:rsid w:val="00AB6ECD"/>
    <w:rsid w:val="00AD7F85"/>
    <w:rsid w:val="00AF0031"/>
    <w:rsid w:val="00B3418C"/>
    <w:rsid w:val="00B57526"/>
    <w:rsid w:val="00B72440"/>
    <w:rsid w:val="00B748A9"/>
    <w:rsid w:val="00B81C61"/>
    <w:rsid w:val="00B94264"/>
    <w:rsid w:val="00BA0371"/>
    <w:rsid w:val="00BA5256"/>
    <w:rsid w:val="00BC5F08"/>
    <w:rsid w:val="00C20E43"/>
    <w:rsid w:val="00C30AD4"/>
    <w:rsid w:val="00C358C2"/>
    <w:rsid w:val="00C52D75"/>
    <w:rsid w:val="00C56737"/>
    <w:rsid w:val="00C928D7"/>
    <w:rsid w:val="00C974C0"/>
    <w:rsid w:val="00CF151C"/>
    <w:rsid w:val="00D20387"/>
    <w:rsid w:val="00D207E1"/>
    <w:rsid w:val="00D57CC6"/>
    <w:rsid w:val="00D60F84"/>
    <w:rsid w:val="00D63C19"/>
    <w:rsid w:val="00D73E10"/>
    <w:rsid w:val="00D95939"/>
    <w:rsid w:val="00DA0A6B"/>
    <w:rsid w:val="00DB174C"/>
    <w:rsid w:val="00DB6E08"/>
    <w:rsid w:val="00DC2BFB"/>
    <w:rsid w:val="00DF2825"/>
    <w:rsid w:val="00E33BE6"/>
    <w:rsid w:val="00E4206F"/>
    <w:rsid w:val="00E55006"/>
    <w:rsid w:val="00E56EF1"/>
    <w:rsid w:val="00E57B02"/>
    <w:rsid w:val="00E741E3"/>
    <w:rsid w:val="00E869E3"/>
    <w:rsid w:val="00E90366"/>
    <w:rsid w:val="00E95759"/>
    <w:rsid w:val="00ED309E"/>
    <w:rsid w:val="00F108A4"/>
    <w:rsid w:val="00F10A74"/>
    <w:rsid w:val="00F50BBA"/>
    <w:rsid w:val="00F539D2"/>
    <w:rsid w:val="00F62844"/>
    <w:rsid w:val="00F62960"/>
    <w:rsid w:val="00F70EEC"/>
    <w:rsid w:val="00F97478"/>
    <w:rsid w:val="00FB0171"/>
    <w:rsid w:val="00FB5533"/>
    <w:rsid w:val="00FD4B4A"/>
    <w:rsid w:val="00FF6D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C5683"/>
    <w:pPr>
      <w:ind w:left="720"/>
      <w:contextualSpacing/>
    </w:pPr>
  </w:style>
  <w:style w:type="paragraph" w:customStyle="1" w:styleId="Body1">
    <w:name w:val="Body 1"/>
    <w:basedOn w:val="a"/>
    <w:link w:val="Body1Char"/>
    <w:qFormat/>
    <w:rsid w:val="00D63C19"/>
    <w:pPr>
      <w:spacing w:after="210" w:line="264" w:lineRule="auto"/>
      <w:jc w:val="both"/>
    </w:pPr>
    <w:rPr>
      <w:rFonts w:ascii="Arial" w:eastAsia="Arial Unicode MS" w:hAnsi="Arial" w:cs="Times New Roman"/>
      <w:sz w:val="21"/>
      <w:szCs w:val="21"/>
      <w:lang w:val="en-GB" w:eastAsia="en-GB"/>
    </w:rPr>
  </w:style>
  <w:style w:type="character" w:customStyle="1" w:styleId="Body1Char">
    <w:name w:val="Body 1 Char"/>
    <w:basedOn w:val="a0"/>
    <w:link w:val="Body1"/>
    <w:rsid w:val="00D63C19"/>
    <w:rPr>
      <w:rFonts w:ascii="Arial" w:eastAsia="Arial Unicode MS" w:hAnsi="Arial" w:cs="Times New Roman"/>
      <w:sz w:val="21"/>
      <w:szCs w:val="21"/>
      <w:lang w:val="en-GB" w:eastAsia="en-GB"/>
    </w:rPr>
  </w:style>
  <w:style w:type="paragraph" w:styleId="a4">
    <w:name w:val="header"/>
    <w:basedOn w:val="a"/>
    <w:link w:val="a5"/>
    <w:uiPriority w:val="99"/>
    <w:unhideWhenUsed/>
    <w:rsid w:val="007C66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7C669B"/>
  </w:style>
  <w:style w:type="paragraph" w:styleId="a6">
    <w:name w:val="footer"/>
    <w:basedOn w:val="a"/>
    <w:link w:val="a7"/>
    <w:uiPriority w:val="99"/>
    <w:unhideWhenUsed/>
    <w:rsid w:val="007C66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7C669B"/>
  </w:style>
  <w:style w:type="paragraph" w:customStyle="1" w:styleId="ConsPlusNormal">
    <w:name w:val="ConsPlusNormal"/>
    <w:rsid w:val="0037452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D60F8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D60F84"/>
    <w:rPr>
      <w:rFonts w:ascii="Segoe UI" w:hAnsi="Segoe UI" w:cs="Segoe UI"/>
      <w:sz w:val="18"/>
      <w:szCs w:val="18"/>
    </w:rPr>
  </w:style>
  <w:style w:type="table" w:styleId="aa">
    <w:name w:val="Table Grid"/>
    <w:basedOn w:val="a1"/>
    <w:uiPriority w:val="39"/>
    <w:rsid w:val="007716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C5683"/>
    <w:pPr>
      <w:ind w:left="720"/>
      <w:contextualSpacing/>
    </w:pPr>
  </w:style>
  <w:style w:type="paragraph" w:customStyle="1" w:styleId="Body1">
    <w:name w:val="Body 1"/>
    <w:basedOn w:val="a"/>
    <w:link w:val="Body1Char"/>
    <w:qFormat/>
    <w:rsid w:val="00D63C19"/>
    <w:pPr>
      <w:spacing w:after="210" w:line="264" w:lineRule="auto"/>
      <w:jc w:val="both"/>
    </w:pPr>
    <w:rPr>
      <w:rFonts w:ascii="Arial" w:eastAsia="Arial Unicode MS" w:hAnsi="Arial" w:cs="Times New Roman"/>
      <w:sz w:val="21"/>
      <w:szCs w:val="21"/>
      <w:lang w:val="en-GB" w:eastAsia="en-GB"/>
    </w:rPr>
  </w:style>
  <w:style w:type="character" w:customStyle="1" w:styleId="Body1Char">
    <w:name w:val="Body 1 Char"/>
    <w:basedOn w:val="a0"/>
    <w:link w:val="Body1"/>
    <w:rsid w:val="00D63C19"/>
    <w:rPr>
      <w:rFonts w:ascii="Arial" w:eastAsia="Arial Unicode MS" w:hAnsi="Arial" w:cs="Times New Roman"/>
      <w:sz w:val="21"/>
      <w:szCs w:val="21"/>
      <w:lang w:val="en-GB" w:eastAsia="en-GB"/>
    </w:rPr>
  </w:style>
  <w:style w:type="paragraph" w:styleId="a4">
    <w:name w:val="header"/>
    <w:basedOn w:val="a"/>
    <w:link w:val="a5"/>
    <w:uiPriority w:val="99"/>
    <w:unhideWhenUsed/>
    <w:rsid w:val="007C66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7C669B"/>
  </w:style>
  <w:style w:type="paragraph" w:styleId="a6">
    <w:name w:val="footer"/>
    <w:basedOn w:val="a"/>
    <w:link w:val="a7"/>
    <w:uiPriority w:val="99"/>
    <w:unhideWhenUsed/>
    <w:rsid w:val="007C66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7C669B"/>
  </w:style>
  <w:style w:type="paragraph" w:customStyle="1" w:styleId="ConsPlusNormal">
    <w:name w:val="ConsPlusNormal"/>
    <w:rsid w:val="0037452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D60F8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D60F84"/>
    <w:rPr>
      <w:rFonts w:ascii="Segoe UI" w:hAnsi="Segoe UI" w:cs="Segoe UI"/>
      <w:sz w:val="18"/>
      <w:szCs w:val="18"/>
    </w:rPr>
  </w:style>
  <w:style w:type="table" w:styleId="aa">
    <w:name w:val="Table Grid"/>
    <w:basedOn w:val="a1"/>
    <w:uiPriority w:val="39"/>
    <w:rsid w:val="007716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oleObject" Target="embeddings/oleObject3.bin"/><Relationship Id="rId26" Type="http://schemas.openxmlformats.org/officeDocument/2006/relationships/package" Target="embeddings/Microsoft_Word_Document3.docx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footnotes" Target="footnotes.xml"/><Relationship Id="rId12" Type="http://schemas.openxmlformats.org/officeDocument/2006/relationships/package" Target="embeddings/Microsoft_Word_Document2.doc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4.bin"/><Relationship Id="rId29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oleObject" Target="embeddings/oleObject6.bin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oleObject" Target="embeddings/oleObject7.bin"/><Relationship Id="rId10" Type="http://schemas.openxmlformats.org/officeDocument/2006/relationships/package" Target="embeddings/Microsoft_Word_Document1.docx"/><Relationship Id="rId19" Type="http://schemas.openxmlformats.org/officeDocument/2006/relationships/image" Target="media/image6.emf"/><Relationship Id="rId3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5.bin"/><Relationship Id="rId27" Type="http://schemas.openxmlformats.org/officeDocument/2006/relationships/image" Target="media/image10.emf"/><Relationship Id="rId30" Type="http://schemas.openxmlformats.org/officeDocument/2006/relationships/package" Target="embeddings/Microsoft_Word_Document4.doc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F05284-F3D3-4757-8422-20C62727DE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9</Pages>
  <Words>2437</Words>
  <Characters>13895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16300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f23</dc:creator>
  <cp:lastModifiedBy>Афанасьев Сергей</cp:lastModifiedBy>
  <cp:revision>34</cp:revision>
  <cp:lastPrinted>2017-06-06T14:25:00Z</cp:lastPrinted>
  <dcterms:created xsi:type="dcterms:W3CDTF">2017-06-05T19:55:00Z</dcterms:created>
  <dcterms:modified xsi:type="dcterms:W3CDTF">2017-06-06T19:19:00Z</dcterms:modified>
</cp:coreProperties>
</file>